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204"/>
      </w:tblGrid>
      <w:tr w:rsidR="000B3DFA" w:rsidRPr="00FF2C57" w14:paraId="1EB23F26" w14:textId="77777777" w:rsidTr="000B3DFA">
        <w:tc>
          <w:tcPr>
            <w:tcW w:w="5812" w:type="dxa"/>
          </w:tcPr>
          <w:p w14:paraId="198004D9" w14:textId="77777777" w:rsidR="000B3DFA" w:rsidRPr="00FF2C57" w:rsidRDefault="000B3DFA">
            <w:pPr>
              <w:jc w:val="both"/>
              <w:rPr>
                <w:rFonts w:cstheme="minorHAnsi"/>
              </w:rPr>
            </w:pPr>
          </w:p>
          <w:p w14:paraId="5F46C28F" w14:textId="3DB49B30" w:rsidR="000B3DFA" w:rsidRPr="00FF2C57" w:rsidRDefault="000B3DFA">
            <w:pPr>
              <w:jc w:val="both"/>
              <w:rPr>
                <w:rFonts w:cstheme="minorHAnsi"/>
              </w:rPr>
            </w:pPr>
            <w:r w:rsidRPr="00FF2C57">
              <w:rPr>
                <w:rFonts w:cstheme="minorHAnsi"/>
                <w:noProof/>
              </w:rPr>
              <w:drawing>
                <wp:anchor distT="0" distB="0" distL="114300" distR="114300" simplePos="0" relativeHeight="251659264" behindDoc="0" locked="0" layoutInCell="1" allowOverlap="1" wp14:anchorId="1A047131" wp14:editId="4936284B">
                  <wp:simplePos x="0" y="0"/>
                  <wp:positionH relativeFrom="column">
                    <wp:posOffset>396240</wp:posOffset>
                  </wp:positionH>
                  <wp:positionV relativeFrom="paragraph">
                    <wp:posOffset>-304800</wp:posOffset>
                  </wp:positionV>
                  <wp:extent cx="457200" cy="445770"/>
                  <wp:effectExtent l="0" t="0" r="0" b="0"/>
                  <wp:wrapNone/>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a:picLocks noChangeAspect="1" noChangeArrowheads="1"/>
                          </pic:cNvPicPr>
                        </pic:nvPicPr>
                        <pic:blipFill>
                          <a:blip r:embed="rId11" cstate="print">
                            <a:lum contrast="6000"/>
                            <a:extLst>
                              <a:ext uri="{28A0092B-C50C-407E-A947-70E740481C1C}">
                                <a14:useLocalDpi xmlns:a14="http://schemas.microsoft.com/office/drawing/2010/main" val="0"/>
                              </a:ext>
                            </a:extLst>
                          </a:blip>
                          <a:srcRect/>
                          <a:stretch>
                            <a:fillRect/>
                          </a:stretch>
                        </pic:blipFill>
                        <pic:spPr bwMode="auto">
                          <a:xfrm>
                            <a:off x="0" y="0"/>
                            <a:ext cx="457200" cy="445770"/>
                          </a:xfrm>
                          <a:prstGeom prst="rect">
                            <a:avLst/>
                          </a:prstGeom>
                          <a:noFill/>
                        </pic:spPr>
                      </pic:pic>
                    </a:graphicData>
                  </a:graphic>
                  <wp14:sizeRelH relativeFrom="page">
                    <wp14:pctWidth>0</wp14:pctWidth>
                  </wp14:sizeRelH>
                  <wp14:sizeRelV relativeFrom="page">
                    <wp14:pctHeight>0</wp14:pctHeight>
                  </wp14:sizeRelV>
                </wp:anchor>
              </w:drawing>
            </w:r>
          </w:p>
          <w:p w14:paraId="38A2DDF6" w14:textId="77777777" w:rsidR="000B3DFA" w:rsidRPr="00FF2C57" w:rsidRDefault="000B3DFA">
            <w:pPr>
              <w:jc w:val="both"/>
              <w:rPr>
                <w:rFonts w:cstheme="minorHAnsi"/>
                <w:b/>
                <w:bCs/>
                <w:lang w:val="el-GR"/>
              </w:rPr>
            </w:pPr>
            <w:r w:rsidRPr="00FF2C57">
              <w:rPr>
                <w:rFonts w:cstheme="minorHAnsi"/>
                <w:b/>
                <w:bCs/>
                <w:lang w:val="el-GR"/>
              </w:rPr>
              <w:t>ΕΛΛΗΝΙΚΗ ΔΗΜΟΚΡΑΤΙΑ</w:t>
            </w:r>
          </w:p>
          <w:p w14:paraId="5B2A036D" w14:textId="77777777" w:rsidR="000B3DFA" w:rsidRPr="00FF2C57" w:rsidRDefault="000B3DFA">
            <w:pPr>
              <w:jc w:val="both"/>
              <w:rPr>
                <w:rFonts w:cstheme="minorHAnsi"/>
                <w:b/>
                <w:bCs/>
                <w:lang w:val="el-GR"/>
              </w:rPr>
            </w:pPr>
            <w:r w:rsidRPr="00FF2C57">
              <w:rPr>
                <w:rFonts w:cstheme="minorHAnsi"/>
                <w:b/>
                <w:bCs/>
                <w:lang w:val="el-GR"/>
              </w:rPr>
              <w:t>ΥΠΟΥΡΓΕΙΟ ΟΙΚΟΝΟΜΙΚΩΝ</w:t>
            </w:r>
          </w:p>
          <w:p w14:paraId="75D25D5D" w14:textId="77777777" w:rsidR="000B3DFA" w:rsidRPr="00FF2C57" w:rsidRDefault="000B3DFA">
            <w:pPr>
              <w:jc w:val="both"/>
              <w:rPr>
                <w:rFonts w:cstheme="minorHAnsi"/>
                <w:b/>
                <w:bCs/>
                <w:lang w:val="el-GR"/>
              </w:rPr>
            </w:pPr>
            <w:r w:rsidRPr="00FF2C57">
              <w:rPr>
                <w:rFonts w:cstheme="minorHAnsi"/>
                <w:b/>
                <w:bCs/>
                <w:lang w:val="el-GR"/>
              </w:rPr>
              <w:t xml:space="preserve">ΕΙΔΙΚΗ ΥΠΗΡΕΣΙΑ ΣΥΝΤΟΝΙΣΜΟΥ </w:t>
            </w:r>
          </w:p>
          <w:p w14:paraId="2254A0CA" w14:textId="77777777" w:rsidR="000B3DFA" w:rsidRPr="00FF2C57" w:rsidRDefault="000B3DFA">
            <w:pPr>
              <w:jc w:val="both"/>
              <w:rPr>
                <w:rFonts w:cstheme="minorHAnsi"/>
                <w:b/>
                <w:bCs/>
                <w:lang w:val="el-GR"/>
              </w:rPr>
            </w:pPr>
            <w:r w:rsidRPr="00FF2C57">
              <w:rPr>
                <w:rFonts w:cstheme="minorHAnsi"/>
                <w:b/>
                <w:bCs/>
                <w:lang w:val="el-GR"/>
              </w:rPr>
              <w:t>ΤΑΜΕΙΟΥ ΑΝΑΚΑΜΨΗΣ</w:t>
            </w:r>
          </w:p>
          <w:p w14:paraId="23A91D5B" w14:textId="77777777" w:rsidR="000B3DFA" w:rsidRPr="00FF2C57" w:rsidRDefault="000B3DFA">
            <w:pPr>
              <w:jc w:val="both"/>
              <w:rPr>
                <w:rFonts w:cstheme="minorHAnsi"/>
                <w:lang w:val="el-GR"/>
              </w:rPr>
            </w:pPr>
            <w:r w:rsidRPr="00FF2C57">
              <w:rPr>
                <w:rFonts w:cstheme="minorHAnsi"/>
                <w:lang w:val="el-GR"/>
              </w:rPr>
              <w:t>Πανεπιστημίου 25, 10564 Αθήνα</w:t>
            </w:r>
          </w:p>
          <w:p w14:paraId="7D949872" w14:textId="2A9E27EA" w:rsidR="000B3DFA" w:rsidRPr="00FF2C57" w:rsidRDefault="000B3DFA" w:rsidP="000B3DFA">
            <w:pPr>
              <w:jc w:val="both"/>
              <w:rPr>
                <w:rFonts w:cstheme="minorHAnsi"/>
                <w:lang w:val="el-GR"/>
              </w:rPr>
            </w:pPr>
          </w:p>
        </w:tc>
        <w:tc>
          <w:tcPr>
            <w:tcW w:w="3204" w:type="dxa"/>
            <w:hideMark/>
          </w:tcPr>
          <w:p w14:paraId="48A93710" w14:textId="5A85C622" w:rsidR="000B3DFA" w:rsidRPr="00FF2C57" w:rsidRDefault="000B3DFA">
            <w:pPr>
              <w:rPr>
                <w:rFonts w:cstheme="minorHAnsi"/>
                <w:lang w:val="el-GR"/>
              </w:rPr>
            </w:pPr>
            <w:r w:rsidRPr="00FF2C57">
              <w:rPr>
                <w:rFonts w:cstheme="minorHAnsi"/>
                <w:noProof/>
              </w:rPr>
              <mc:AlternateContent>
                <mc:Choice Requires="wps">
                  <w:drawing>
                    <wp:anchor distT="0" distB="0" distL="114300" distR="114300" simplePos="0" relativeHeight="251658240" behindDoc="0" locked="0" layoutInCell="1" allowOverlap="1" wp14:anchorId="717D6FD9" wp14:editId="72921A2C">
                      <wp:simplePos x="0" y="0"/>
                      <wp:positionH relativeFrom="column">
                        <wp:posOffset>117475</wp:posOffset>
                      </wp:positionH>
                      <wp:positionV relativeFrom="paragraph">
                        <wp:posOffset>495300</wp:posOffset>
                      </wp:positionV>
                      <wp:extent cx="1852930" cy="600075"/>
                      <wp:effectExtent l="0" t="0" r="0" b="9525"/>
                      <wp:wrapNone/>
                      <wp:docPr id="1" name="Πλαίσιο κειμένου 1"/>
                      <wp:cNvGraphicFramePr/>
                      <a:graphic xmlns:a="http://schemas.openxmlformats.org/drawingml/2006/main">
                        <a:graphicData uri="http://schemas.microsoft.com/office/word/2010/wordprocessingShape">
                          <wps:wsp>
                            <wps:cNvSpPr txBox="1"/>
                            <wps:spPr>
                              <a:xfrm>
                                <a:off x="0" y="0"/>
                                <a:ext cx="1852930" cy="600075"/>
                              </a:xfrm>
                              <a:prstGeom prst="rect">
                                <a:avLst/>
                              </a:prstGeom>
                              <a:noFill/>
                              <a:ln>
                                <a:noFill/>
                              </a:ln>
                            </wps:spPr>
                            <wps:txbx>
                              <w:txbxContent>
                                <w:p w14:paraId="159A18FB" w14:textId="7411C589" w:rsidR="000B3DFA" w:rsidRPr="000B3DFA" w:rsidRDefault="000B3DFA" w:rsidP="000B3DFA">
                                  <w:pPr>
                                    <w:spacing w:after="120" w:line="240" w:lineRule="auto"/>
                                    <w:rPr>
                                      <w:b/>
                                      <w:bCs/>
                                      <w:lang w:val="el-GR"/>
                                    </w:rPr>
                                  </w:pPr>
                                  <w:r w:rsidRPr="000B3DFA">
                                    <w:rPr>
                                      <w:b/>
                                      <w:bCs/>
                                      <w:lang w:val="el-GR"/>
                                    </w:rPr>
                                    <w:t xml:space="preserve">Αθήνα, </w:t>
                                  </w:r>
                                  <w:r w:rsidRPr="00BA1D87">
                                    <w:rPr>
                                      <w:b/>
                                      <w:bCs/>
                                      <w:lang w:val="el-GR"/>
                                    </w:rPr>
                                    <w:t>ΗΗ/ΜΜ/ΕΕ</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7D6FD9" id="_x0000_t202" coordsize="21600,21600" o:spt="202" path="m,l,21600r21600,l21600,xe">
                      <v:stroke joinstyle="miter"/>
                      <v:path gradientshapeok="t" o:connecttype="rect"/>
                    </v:shapetype>
                    <v:shape id="Πλαίσιο κειμένου 1" o:spid="_x0000_s1026" type="#_x0000_t202" style="position:absolute;margin-left:9.25pt;margin-top:39pt;width:145.9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" filled="f" stroked="f">
                      <v:textbox>
                        <w:txbxContent>
                          <w:p w14:paraId="159A18FB" w14:textId="7411C589" w:rsidR="000B3DFA" w:rsidRPr="000B3DFA" w:rsidRDefault="000B3DFA" w:rsidP="000B3DFA">
                            <w:pPr>
                              <w:spacing w:after="120" w:line="240" w:lineRule="auto"/>
                              <w:rPr>
                                <w:b/>
                                <w:bCs/>
                                <w:lang w:val="el-GR"/>
                              </w:rPr>
                            </w:pPr>
                            <w:r w:rsidRPr="000B3DFA">
                              <w:rPr>
                                <w:b/>
                                <w:bCs/>
                                <w:lang w:val="el-GR"/>
                              </w:rPr>
                              <w:t xml:space="preserve">Αθήνα, </w:t>
                            </w:r>
                            <w:r w:rsidRPr="00BA1D87">
                              <w:rPr>
                                <w:b/>
                                <w:bCs/>
                                <w:lang w:val="el-GR"/>
                              </w:rPr>
                              <w:t>ΗΗ/ΜΜ/ΕΕ</w:t>
                            </w:r>
                          </w:p>
                        </w:txbxContent>
                      </v:textbox>
                    </v:shape>
                  </w:pict>
                </mc:Fallback>
              </mc:AlternateContent>
            </w:r>
          </w:p>
        </w:tc>
      </w:tr>
      <w:tr w:rsidR="000B3DFA" w:rsidRPr="00FF2C57" w14:paraId="1F02A508" w14:textId="77777777" w:rsidTr="000B3DFA">
        <w:tc>
          <w:tcPr>
            <w:tcW w:w="5812" w:type="dxa"/>
          </w:tcPr>
          <w:p w14:paraId="372D6295" w14:textId="77777777" w:rsidR="000B3DFA" w:rsidRPr="00FF2C57" w:rsidRDefault="000B3DFA">
            <w:pPr>
              <w:rPr>
                <w:rFonts w:cstheme="minorHAnsi"/>
                <w:lang w:val="el-GR"/>
              </w:rPr>
            </w:pPr>
          </w:p>
        </w:tc>
        <w:tc>
          <w:tcPr>
            <w:tcW w:w="3204" w:type="dxa"/>
          </w:tcPr>
          <w:p w14:paraId="632BB66F" w14:textId="77777777" w:rsidR="000B3DFA" w:rsidRPr="00FF2C57" w:rsidRDefault="000B3DFA">
            <w:pPr>
              <w:rPr>
                <w:rFonts w:cstheme="minorHAnsi"/>
                <w:lang w:val="el-GR"/>
              </w:rPr>
            </w:pPr>
          </w:p>
        </w:tc>
      </w:tr>
    </w:tbl>
    <w:p w14:paraId="06539C69" w14:textId="77777777" w:rsidR="000B3DFA" w:rsidRPr="00FF2C57" w:rsidRDefault="000B3DFA" w:rsidP="000B3DFA">
      <w:pPr>
        <w:pStyle w:val="paragraph"/>
        <w:spacing w:before="0" w:beforeAutospacing="0" w:after="0" w:afterAutospacing="0"/>
        <w:jc w:val="both"/>
        <w:textAlignment w:val="baseline"/>
        <w:rPr>
          <w:rStyle w:val="normaltextrun"/>
          <w:rFonts w:asciiTheme="minorHAnsi" w:hAnsiTheme="minorHAnsi" w:cstheme="minorHAnsi"/>
          <w:sz w:val="22"/>
          <w:szCs w:val="22"/>
          <w:lang w:val="el-GR"/>
        </w:rPr>
      </w:pPr>
      <w:r w:rsidRPr="00FF2C57">
        <w:rPr>
          <w:rStyle w:val="normaltextrun"/>
          <w:rFonts w:asciiTheme="minorHAnsi" w:hAnsiTheme="minorHAnsi" w:cstheme="minorHAnsi"/>
          <w:sz w:val="22"/>
          <w:szCs w:val="22"/>
          <w:lang w:val="el-GR"/>
        </w:rPr>
        <w:t xml:space="preserve"> </w:t>
      </w:r>
    </w:p>
    <w:p w14:paraId="30BFB3AB" w14:textId="41E71E64" w:rsidR="000B3DFA" w:rsidRPr="00FF2C57" w:rsidRDefault="000B3DFA" w:rsidP="000B3DFA">
      <w:pPr>
        <w:pStyle w:val="paragraph"/>
        <w:spacing w:before="0" w:beforeAutospacing="0" w:after="0" w:afterAutospacing="0"/>
        <w:jc w:val="both"/>
        <w:textAlignment w:val="baseline"/>
        <w:rPr>
          <w:rFonts w:asciiTheme="minorHAnsi" w:hAnsiTheme="minorHAnsi" w:cstheme="minorHAnsi"/>
          <w:sz w:val="22"/>
          <w:szCs w:val="22"/>
          <w:lang w:val="el-GR"/>
        </w:rPr>
      </w:pPr>
    </w:p>
    <w:p w14:paraId="76B37C7B" w14:textId="77777777" w:rsidR="005156F4" w:rsidRPr="00FF2C57" w:rsidRDefault="005156F4" w:rsidP="005156F4">
      <w:pPr>
        <w:pStyle w:val="paragraph"/>
        <w:spacing w:before="0" w:beforeAutospacing="0" w:after="0" w:afterAutospacing="0"/>
        <w:jc w:val="center"/>
        <w:textAlignment w:val="baseline"/>
        <w:rPr>
          <w:rFonts w:asciiTheme="minorHAnsi" w:hAnsiTheme="minorHAnsi" w:cstheme="minorHAnsi"/>
          <w:sz w:val="22"/>
          <w:szCs w:val="22"/>
          <w:lang w:val="el-GR"/>
        </w:rPr>
      </w:pPr>
      <w:r w:rsidRPr="00FF2C57">
        <w:rPr>
          <w:rStyle w:val="normaltextrun"/>
          <w:rFonts w:asciiTheme="minorHAnsi" w:hAnsiTheme="minorHAnsi" w:cstheme="minorHAnsi"/>
          <w:b/>
          <w:bCs/>
          <w:sz w:val="22"/>
          <w:szCs w:val="22"/>
          <w:lang w:val="el-GR"/>
        </w:rPr>
        <w:t>ΔΙΑΧΕΙΡΙΣΤΙΚΗ ΔΗΛΩΣΗ – ΥΠΟΔΕΙΓΜΑ</w:t>
      </w:r>
      <w:r w:rsidRPr="00FF2C57">
        <w:rPr>
          <w:rStyle w:val="eop"/>
          <w:rFonts w:asciiTheme="minorHAnsi" w:hAnsiTheme="minorHAnsi" w:cstheme="minorHAnsi"/>
          <w:sz w:val="22"/>
          <w:szCs w:val="22"/>
        </w:rPr>
        <w:t> </w:t>
      </w:r>
    </w:p>
    <w:p w14:paraId="5EBB7531" w14:textId="77777777" w:rsidR="005156F4" w:rsidRPr="00FF2C57" w:rsidRDefault="005156F4" w:rsidP="005156F4">
      <w:pPr>
        <w:pStyle w:val="paragraph"/>
        <w:spacing w:before="0" w:beforeAutospacing="0" w:after="0" w:afterAutospacing="0"/>
        <w:jc w:val="both"/>
        <w:textAlignment w:val="baseline"/>
        <w:rPr>
          <w:rFonts w:asciiTheme="minorHAnsi" w:hAnsiTheme="minorHAnsi" w:cstheme="minorHAnsi"/>
          <w:sz w:val="22"/>
          <w:szCs w:val="22"/>
          <w:lang w:val="el-GR"/>
        </w:rPr>
      </w:pPr>
      <w:r w:rsidRPr="00FF2C57">
        <w:rPr>
          <w:rStyle w:val="eop"/>
          <w:rFonts w:asciiTheme="minorHAnsi" w:hAnsiTheme="minorHAnsi" w:cstheme="minorHAnsi"/>
          <w:sz w:val="22"/>
          <w:szCs w:val="22"/>
        </w:rPr>
        <w:t> </w:t>
      </w:r>
    </w:p>
    <w:p w14:paraId="588BB20A" w14:textId="46CC9EDD" w:rsidR="005156F4" w:rsidRPr="00FF2C57" w:rsidRDefault="005156F4" w:rsidP="005156F4">
      <w:pPr>
        <w:pStyle w:val="paragraph"/>
        <w:spacing w:before="0" w:beforeAutospacing="0" w:after="0" w:afterAutospacing="0"/>
        <w:jc w:val="both"/>
        <w:textAlignment w:val="baseline"/>
        <w:rPr>
          <w:rStyle w:val="eop"/>
          <w:rFonts w:asciiTheme="minorHAnsi" w:hAnsiTheme="minorHAnsi" w:cstheme="minorHAnsi"/>
          <w:sz w:val="22"/>
          <w:szCs w:val="22"/>
          <w:lang w:val="el-GR"/>
        </w:rPr>
      </w:pPr>
      <w:r w:rsidRPr="00FF2C57">
        <w:rPr>
          <w:rStyle w:val="normaltextrun"/>
          <w:rFonts w:asciiTheme="minorHAnsi" w:hAnsiTheme="minorHAnsi" w:cstheme="minorHAnsi"/>
          <w:sz w:val="22"/>
          <w:szCs w:val="22"/>
          <w:lang w:val="el-GR"/>
        </w:rPr>
        <w:t>Ο υπογράφων [Όνομα, Επώνυμο], με την ιδιότητά μου ως [Αρμοδιότητα] της [Υπεύθυνη Αρχή Κράτους Μέλους]</w:t>
      </w:r>
      <w:r w:rsidRPr="00FF2C57">
        <w:rPr>
          <w:rStyle w:val="eop"/>
          <w:rFonts w:asciiTheme="minorHAnsi" w:hAnsiTheme="minorHAnsi" w:cstheme="minorHAnsi"/>
          <w:sz w:val="22"/>
          <w:szCs w:val="22"/>
        </w:rPr>
        <w:t> </w:t>
      </w:r>
    </w:p>
    <w:p w14:paraId="32F75B94" w14:textId="77777777" w:rsidR="005156F4" w:rsidRPr="00FF2C57" w:rsidRDefault="005156F4" w:rsidP="005156F4">
      <w:pPr>
        <w:pStyle w:val="paragraph"/>
        <w:spacing w:before="0" w:beforeAutospacing="0" w:after="0" w:afterAutospacing="0"/>
        <w:jc w:val="both"/>
        <w:textAlignment w:val="baseline"/>
        <w:rPr>
          <w:rFonts w:asciiTheme="minorHAnsi" w:hAnsiTheme="minorHAnsi" w:cstheme="minorHAnsi"/>
          <w:sz w:val="22"/>
          <w:szCs w:val="22"/>
          <w:lang w:val="el-GR"/>
        </w:rPr>
      </w:pPr>
    </w:p>
    <w:p w14:paraId="023A104A" w14:textId="06A12C02" w:rsidR="005156F4" w:rsidRPr="00FF2C57" w:rsidRDefault="005156F4" w:rsidP="005156F4">
      <w:pPr>
        <w:pStyle w:val="paragraph"/>
        <w:spacing w:before="0" w:beforeAutospacing="0" w:after="0" w:afterAutospacing="0"/>
        <w:jc w:val="both"/>
        <w:textAlignment w:val="baseline"/>
        <w:rPr>
          <w:rFonts w:asciiTheme="minorHAnsi" w:hAnsiTheme="minorHAnsi" w:cstheme="minorHAnsi"/>
          <w:sz w:val="22"/>
          <w:szCs w:val="22"/>
          <w:lang w:val="el-GR"/>
        </w:rPr>
      </w:pPr>
      <w:r w:rsidRPr="00FF2C57">
        <w:rPr>
          <w:rStyle w:val="normaltextrun"/>
          <w:rFonts w:asciiTheme="minorHAnsi" w:hAnsiTheme="minorHAnsi" w:cstheme="minorHAnsi"/>
          <w:sz w:val="22"/>
          <w:szCs w:val="22"/>
          <w:lang w:val="el-GR"/>
        </w:rPr>
        <w:t xml:space="preserve">Δηλώνω ότι, σε σχέση με την υλοποίηση του Εθνικού Σχεδίου Ανάκαμψης και Ανθεκτικότητας (ΕΣΑΑ) που εγκρίθηκε με </w:t>
      </w:r>
      <w:bookmarkStart w:id="0" w:name="_Hlk80297476"/>
      <w:r w:rsidRPr="00FF2C57">
        <w:rPr>
          <w:rStyle w:val="normaltextrun"/>
          <w:rFonts w:asciiTheme="minorHAnsi" w:hAnsiTheme="minorHAnsi" w:cstheme="minorHAnsi"/>
          <w:sz w:val="22"/>
          <w:szCs w:val="22"/>
          <w:lang w:val="el-GR"/>
        </w:rPr>
        <w:t>από 13 Ιουλίου 2021 Εκτελεστική Απόφαση του Συμβουλίου της Ευρωπαϊκής Ένωσης, για την έγκριση της αξιολόγησης του Σχεδίου Ανάκαμψης και Ανθεκτικότητας για την Ελλάδα (</w:t>
      </w:r>
      <w:r w:rsidRPr="00FF2C57">
        <w:rPr>
          <w:rStyle w:val="normaltextrun"/>
          <w:rFonts w:asciiTheme="minorHAnsi" w:hAnsiTheme="minorHAnsi" w:cstheme="minorHAnsi"/>
          <w:sz w:val="22"/>
          <w:szCs w:val="22"/>
        </w:rPr>
        <w:t>ST</w:t>
      </w:r>
      <w:r w:rsidRPr="00FF2C57">
        <w:rPr>
          <w:rStyle w:val="normaltextrun"/>
          <w:rFonts w:asciiTheme="minorHAnsi" w:hAnsiTheme="minorHAnsi" w:cstheme="minorHAnsi"/>
          <w:sz w:val="22"/>
          <w:szCs w:val="22"/>
          <w:lang w:val="el-GR"/>
        </w:rPr>
        <w:t xml:space="preserve"> 10152/21, </w:t>
      </w:r>
      <w:r w:rsidRPr="00FF2C57">
        <w:rPr>
          <w:rStyle w:val="normaltextrun"/>
          <w:rFonts w:asciiTheme="minorHAnsi" w:hAnsiTheme="minorHAnsi" w:cstheme="minorHAnsi"/>
          <w:sz w:val="22"/>
          <w:szCs w:val="22"/>
        </w:rPr>
        <w:t>ST</w:t>
      </w:r>
      <w:r w:rsidRPr="00FF2C57">
        <w:rPr>
          <w:rStyle w:val="normaltextrun"/>
          <w:rFonts w:asciiTheme="minorHAnsi" w:hAnsiTheme="minorHAnsi" w:cstheme="minorHAnsi"/>
          <w:sz w:val="22"/>
          <w:szCs w:val="22"/>
          <w:lang w:val="el-GR"/>
        </w:rPr>
        <w:t xml:space="preserve"> 10152/21 </w:t>
      </w:r>
      <w:r w:rsidRPr="00FF2C57">
        <w:rPr>
          <w:rStyle w:val="normaltextrun"/>
          <w:rFonts w:asciiTheme="minorHAnsi" w:hAnsiTheme="minorHAnsi" w:cstheme="minorHAnsi"/>
          <w:sz w:val="22"/>
          <w:szCs w:val="22"/>
        </w:rPr>
        <w:t>ADD</w:t>
      </w:r>
      <w:r w:rsidRPr="00FF2C57">
        <w:rPr>
          <w:rStyle w:val="normaltextrun"/>
          <w:rFonts w:asciiTheme="minorHAnsi" w:hAnsiTheme="minorHAnsi" w:cstheme="minorHAnsi"/>
          <w:sz w:val="22"/>
          <w:szCs w:val="22"/>
          <w:lang w:val="el-GR"/>
        </w:rPr>
        <w:t xml:space="preserve"> 1</w:t>
      </w:r>
      <w:bookmarkEnd w:id="0"/>
      <w:r w:rsidRPr="00FF2C57">
        <w:rPr>
          <w:rStyle w:val="normaltextrun"/>
          <w:rFonts w:asciiTheme="minorHAnsi" w:hAnsiTheme="minorHAnsi" w:cstheme="minorHAnsi"/>
          <w:sz w:val="22"/>
          <w:szCs w:val="22"/>
          <w:lang w:val="el-GR"/>
        </w:rPr>
        <w:t>), κατά την κρίση μου και με βάση τις πληροφορίες που έχω στη διάθεσή μου, ειδικότερα τα αποτελέσματα από τα εθνικά συστήματα λογιστικού και άλλου ελέγχου που περιγράφονται στο ΕΣΑΑ:</w:t>
      </w:r>
      <w:r w:rsidRPr="00FF2C57">
        <w:rPr>
          <w:rStyle w:val="eop"/>
          <w:rFonts w:asciiTheme="minorHAnsi" w:hAnsiTheme="minorHAnsi" w:cstheme="minorHAnsi"/>
          <w:sz w:val="22"/>
          <w:szCs w:val="22"/>
        </w:rPr>
        <w:t> </w:t>
      </w:r>
    </w:p>
    <w:p w14:paraId="088F9485" w14:textId="27D859A3" w:rsidR="005156F4" w:rsidRPr="00FF2C57" w:rsidRDefault="005156F4" w:rsidP="005156F4">
      <w:pPr>
        <w:pStyle w:val="paragraph"/>
        <w:numPr>
          <w:ilvl w:val="0"/>
          <w:numId w:val="8"/>
        </w:numPr>
        <w:spacing w:before="0" w:beforeAutospacing="0" w:after="0" w:afterAutospacing="0"/>
        <w:ind w:left="284" w:firstLine="0"/>
        <w:jc w:val="both"/>
        <w:textAlignment w:val="baseline"/>
        <w:rPr>
          <w:rFonts w:asciiTheme="minorHAnsi" w:hAnsiTheme="minorHAnsi" w:cstheme="minorHAnsi"/>
          <w:sz w:val="22"/>
          <w:szCs w:val="22"/>
          <w:lang w:val="el-GR"/>
        </w:rPr>
      </w:pPr>
      <w:r w:rsidRPr="00FF2C57">
        <w:rPr>
          <w:rStyle w:val="normaltextrun"/>
          <w:rFonts w:asciiTheme="minorHAnsi" w:hAnsiTheme="minorHAnsi" w:cstheme="minorHAnsi"/>
          <w:sz w:val="22"/>
          <w:szCs w:val="22"/>
          <w:lang w:val="el-GR"/>
        </w:rPr>
        <w:t xml:space="preserve">Τα κονδύλια χρησιμοποιήθηκαν για τον σκοπό για τον οποίο προορίζονταν, όπως ορίζεται στο Άρθρο 1 παράγραφος 1 της </w:t>
      </w:r>
      <w:r w:rsidR="006D18B0" w:rsidRPr="00FF2C57">
        <w:rPr>
          <w:rStyle w:val="normaltextrun"/>
          <w:rFonts w:asciiTheme="minorHAnsi" w:hAnsiTheme="minorHAnsi" w:cstheme="minorHAnsi"/>
          <w:sz w:val="22"/>
          <w:szCs w:val="22"/>
          <w:lang w:val="el-GR"/>
        </w:rPr>
        <w:t xml:space="preserve">Δανειακής </w:t>
      </w:r>
      <w:r w:rsidRPr="00FF2C57">
        <w:rPr>
          <w:rStyle w:val="normaltextrun"/>
          <w:rFonts w:asciiTheme="minorHAnsi" w:hAnsiTheme="minorHAnsi" w:cstheme="minorHAnsi"/>
          <w:sz w:val="22"/>
          <w:szCs w:val="22"/>
          <w:lang w:val="el-GR"/>
        </w:rPr>
        <w:t>Σύμβασης του Εθνικού Σχεδίου Ανάκαμψης και Ανθεκτικότητας μεταξύ της Επιτροπής και της Ελληνικής Δημοκρατίας (η «Σύμβαση»).</w:t>
      </w:r>
      <w:r w:rsidRPr="00FF2C57">
        <w:rPr>
          <w:rStyle w:val="eop"/>
          <w:rFonts w:asciiTheme="minorHAnsi" w:hAnsiTheme="minorHAnsi" w:cstheme="minorHAnsi"/>
          <w:sz w:val="22"/>
          <w:szCs w:val="22"/>
        </w:rPr>
        <w:t> </w:t>
      </w:r>
    </w:p>
    <w:p w14:paraId="07415730" w14:textId="7C382E02" w:rsidR="005156F4" w:rsidRPr="00FF2C57" w:rsidRDefault="005156F4" w:rsidP="005156F4">
      <w:pPr>
        <w:pStyle w:val="paragraph"/>
        <w:numPr>
          <w:ilvl w:val="0"/>
          <w:numId w:val="9"/>
        </w:numPr>
        <w:spacing w:before="0" w:beforeAutospacing="0" w:after="0" w:afterAutospacing="0"/>
        <w:ind w:left="284" w:firstLine="0"/>
        <w:jc w:val="both"/>
        <w:textAlignment w:val="baseline"/>
        <w:rPr>
          <w:rFonts w:asciiTheme="minorHAnsi" w:hAnsiTheme="minorHAnsi" w:cstheme="minorHAnsi"/>
          <w:sz w:val="22"/>
          <w:szCs w:val="22"/>
          <w:lang w:val="el-GR"/>
        </w:rPr>
      </w:pPr>
      <w:r w:rsidRPr="00FF2C57">
        <w:rPr>
          <w:rStyle w:val="normaltextrun"/>
          <w:rFonts w:asciiTheme="minorHAnsi" w:hAnsiTheme="minorHAnsi" w:cstheme="minorHAnsi"/>
          <w:sz w:val="22"/>
          <w:szCs w:val="22"/>
          <w:lang w:val="el-GR"/>
        </w:rPr>
        <w:t xml:space="preserve">Τα στοιχεία που υποβάλλονται με το αίτημα </w:t>
      </w:r>
      <w:r w:rsidR="00D41C7E" w:rsidRPr="00FF2C57">
        <w:rPr>
          <w:rStyle w:val="normaltextrun"/>
          <w:rFonts w:asciiTheme="minorHAnsi" w:hAnsiTheme="minorHAnsi" w:cstheme="minorHAnsi"/>
          <w:sz w:val="22"/>
          <w:szCs w:val="22"/>
          <w:lang w:val="el-GR"/>
        </w:rPr>
        <w:t>πληρωμής</w:t>
      </w:r>
      <w:r w:rsidRPr="00FF2C57">
        <w:rPr>
          <w:rStyle w:val="normaltextrun"/>
          <w:rFonts w:asciiTheme="minorHAnsi" w:hAnsiTheme="minorHAnsi" w:cstheme="minorHAnsi"/>
          <w:sz w:val="22"/>
          <w:szCs w:val="22"/>
          <w:lang w:val="el-GR"/>
        </w:rPr>
        <w:t xml:space="preserve"> είναι πλήρη, ακριβή και αξιόπιστα, και τεκμηριώνουν επαρκώς την ικανοποιητική εκπλήρωση των ορόσημων ή/και στόχων και την εφαρμογή της διαδρομής ελέγχου που καταδεικνύει την επίτευξη αυτών των ορόσημων και στόχων.</w:t>
      </w:r>
      <w:r w:rsidRPr="00FF2C57">
        <w:rPr>
          <w:rStyle w:val="eop"/>
          <w:rFonts w:asciiTheme="minorHAnsi" w:hAnsiTheme="minorHAnsi" w:cstheme="minorHAnsi"/>
          <w:sz w:val="22"/>
          <w:szCs w:val="22"/>
        </w:rPr>
        <w:t> </w:t>
      </w:r>
    </w:p>
    <w:p w14:paraId="70BA7EA1" w14:textId="77777777" w:rsidR="005156F4" w:rsidRPr="00FF2C57" w:rsidRDefault="005156F4" w:rsidP="005156F4">
      <w:pPr>
        <w:pStyle w:val="paragraph"/>
        <w:numPr>
          <w:ilvl w:val="0"/>
          <w:numId w:val="10"/>
        </w:numPr>
        <w:spacing w:before="0" w:beforeAutospacing="0" w:after="0" w:afterAutospacing="0"/>
        <w:ind w:left="284" w:firstLine="0"/>
        <w:jc w:val="both"/>
        <w:textAlignment w:val="baseline"/>
        <w:rPr>
          <w:rFonts w:asciiTheme="minorHAnsi" w:hAnsiTheme="minorHAnsi" w:cstheme="minorHAnsi"/>
          <w:sz w:val="22"/>
          <w:szCs w:val="22"/>
          <w:lang w:val="el-GR"/>
        </w:rPr>
      </w:pPr>
      <w:r w:rsidRPr="00FF2C57">
        <w:rPr>
          <w:rStyle w:val="normaltextrun"/>
          <w:rFonts w:asciiTheme="minorHAnsi" w:hAnsiTheme="minorHAnsi" w:cstheme="minorHAnsi"/>
          <w:sz w:val="22"/>
          <w:szCs w:val="22"/>
          <w:lang w:val="el-GR"/>
        </w:rPr>
        <w:t>Τα διαθέσιμα συστήματα ελέγχου παρέχουν τις απαραίτητες εγγυήσεις ότι η διαχείριση των κονδυλίων έγινε σύμφωνα με όλους τους ισχύοντες κανόνες, ειδικότερα κανόνες για την αποφυγή συγκρούσεων συμφερόντων, την πρόληψη της απάτης και της διαφθοράς, σύμφωνα με την αρχή της χρηστής δημοσιονομικής διαχείρισης. </w:t>
      </w:r>
      <w:r w:rsidRPr="00FF2C57">
        <w:rPr>
          <w:rStyle w:val="eop"/>
          <w:rFonts w:asciiTheme="minorHAnsi" w:hAnsiTheme="minorHAnsi" w:cstheme="minorHAnsi"/>
          <w:sz w:val="22"/>
          <w:szCs w:val="22"/>
        </w:rPr>
        <w:t> </w:t>
      </w:r>
    </w:p>
    <w:p w14:paraId="3D98CBE5" w14:textId="1998217F" w:rsidR="005156F4" w:rsidRPr="00FF2C57" w:rsidRDefault="005156F4" w:rsidP="005156F4">
      <w:pPr>
        <w:pStyle w:val="paragraph"/>
        <w:numPr>
          <w:ilvl w:val="0"/>
          <w:numId w:val="11"/>
        </w:numPr>
        <w:spacing w:before="0" w:beforeAutospacing="0" w:after="0" w:afterAutospacing="0"/>
        <w:ind w:left="284" w:firstLine="0"/>
        <w:jc w:val="both"/>
        <w:textAlignment w:val="baseline"/>
        <w:rPr>
          <w:rFonts w:asciiTheme="minorHAnsi" w:hAnsiTheme="minorHAnsi" w:cstheme="minorHAnsi"/>
          <w:sz w:val="22"/>
          <w:szCs w:val="22"/>
          <w:lang w:val="el-GR"/>
        </w:rPr>
      </w:pPr>
      <w:r w:rsidRPr="00FF2C57">
        <w:rPr>
          <w:rStyle w:val="normaltextrun"/>
          <w:rFonts w:asciiTheme="minorHAnsi" w:hAnsiTheme="minorHAnsi" w:cstheme="minorHAnsi"/>
          <w:sz w:val="22"/>
          <w:szCs w:val="22"/>
          <w:lang w:val="el-GR"/>
        </w:rPr>
        <w:t xml:space="preserve">Οι δραστηριότητες που υλοποιούνται για την επίτευξη των </w:t>
      </w:r>
      <w:r w:rsidR="00D41C7E" w:rsidRPr="00FF2C57">
        <w:rPr>
          <w:rStyle w:val="normaltextrun"/>
          <w:rFonts w:asciiTheme="minorHAnsi" w:hAnsiTheme="minorHAnsi" w:cstheme="minorHAnsi"/>
          <w:sz w:val="22"/>
          <w:szCs w:val="22"/>
          <w:lang w:val="el-GR"/>
        </w:rPr>
        <w:t>οροσήμων</w:t>
      </w:r>
      <w:r w:rsidRPr="00FF2C57">
        <w:rPr>
          <w:rStyle w:val="normaltextrun"/>
          <w:rFonts w:asciiTheme="minorHAnsi" w:hAnsiTheme="minorHAnsi" w:cstheme="minorHAnsi"/>
          <w:sz w:val="22"/>
          <w:szCs w:val="22"/>
          <w:lang w:val="el-GR"/>
        </w:rPr>
        <w:t xml:space="preserve"> και των στόχων στο πλαίσιο του </w:t>
      </w:r>
      <w:r w:rsidR="00D41C7E" w:rsidRPr="00FF2C57">
        <w:rPr>
          <w:rStyle w:val="normaltextrun"/>
          <w:rFonts w:asciiTheme="minorHAnsi" w:hAnsiTheme="minorHAnsi" w:cstheme="minorHAnsi"/>
          <w:sz w:val="22"/>
          <w:szCs w:val="22"/>
          <w:lang w:val="el-GR"/>
        </w:rPr>
        <w:t>Ε</w:t>
      </w:r>
      <w:r w:rsidRPr="00FF2C57">
        <w:rPr>
          <w:rStyle w:val="normaltextrun"/>
          <w:rFonts w:asciiTheme="minorHAnsi" w:hAnsiTheme="minorHAnsi" w:cstheme="minorHAnsi"/>
          <w:sz w:val="22"/>
          <w:szCs w:val="22"/>
          <w:lang w:val="el-GR"/>
        </w:rPr>
        <w:t xml:space="preserve">ΣΑΑ, όπως δηλώνεται στο αίτημα </w:t>
      </w:r>
      <w:r w:rsidR="00D41C7E" w:rsidRPr="00FF2C57">
        <w:rPr>
          <w:rStyle w:val="normaltextrun"/>
          <w:rFonts w:asciiTheme="minorHAnsi" w:hAnsiTheme="minorHAnsi" w:cstheme="minorHAnsi"/>
          <w:sz w:val="22"/>
          <w:szCs w:val="22"/>
          <w:lang w:val="el-GR"/>
        </w:rPr>
        <w:t>πληρωμής</w:t>
      </w:r>
      <w:r w:rsidRPr="00FF2C57">
        <w:rPr>
          <w:rStyle w:val="normaltextrun"/>
          <w:rFonts w:asciiTheme="minorHAnsi" w:hAnsiTheme="minorHAnsi" w:cstheme="minorHAnsi"/>
          <w:sz w:val="22"/>
          <w:szCs w:val="22"/>
          <w:lang w:val="el-GR"/>
        </w:rPr>
        <w:t>, δεν χρηματοδοτούνται από κανένα άλλο πρόγραμμα ή μέσο της Ένωσης ή, κατά περίπτωση, τα άλλα προγράμματα και μέσα της Ένωσης δεν καλύπτουν τις ίδιες δαπάνες.</w:t>
      </w:r>
      <w:r w:rsidRPr="00FF2C57">
        <w:rPr>
          <w:rStyle w:val="eop"/>
          <w:rFonts w:asciiTheme="minorHAnsi" w:hAnsiTheme="minorHAnsi" w:cstheme="minorHAnsi"/>
          <w:sz w:val="22"/>
          <w:szCs w:val="22"/>
        </w:rPr>
        <w:t> </w:t>
      </w:r>
    </w:p>
    <w:p w14:paraId="353619F2" w14:textId="77777777" w:rsidR="00D41C7E" w:rsidRPr="00FF2C57" w:rsidRDefault="00D41C7E" w:rsidP="005156F4">
      <w:pPr>
        <w:pStyle w:val="paragraph"/>
        <w:spacing w:before="0" w:beforeAutospacing="0" w:after="0" w:afterAutospacing="0"/>
        <w:jc w:val="both"/>
        <w:textAlignment w:val="baseline"/>
        <w:rPr>
          <w:rStyle w:val="normaltextrun"/>
          <w:rFonts w:asciiTheme="minorHAnsi" w:hAnsiTheme="minorHAnsi" w:cstheme="minorHAnsi"/>
          <w:sz w:val="22"/>
          <w:szCs w:val="22"/>
          <w:lang w:val="el-GR"/>
        </w:rPr>
      </w:pPr>
    </w:p>
    <w:p w14:paraId="29D2E83C" w14:textId="50961D3F" w:rsidR="005156F4" w:rsidRPr="00FF2C57" w:rsidRDefault="00D41C7E" w:rsidP="005156F4">
      <w:pPr>
        <w:pStyle w:val="paragraph"/>
        <w:spacing w:before="0" w:beforeAutospacing="0" w:after="0" w:afterAutospacing="0"/>
        <w:jc w:val="both"/>
        <w:textAlignment w:val="baseline"/>
        <w:rPr>
          <w:rFonts w:asciiTheme="minorHAnsi" w:hAnsiTheme="minorHAnsi" w:cstheme="minorHAnsi"/>
          <w:sz w:val="22"/>
          <w:szCs w:val="22"/>
          <w:lang w:val="el-GR"/>
        </w:rPr>
      </w:pPr>
      <w:r w:rsidRPr="00FF2C57">
        <w:rPr>
          <w:rStyle w:val="normaltextrun"/>
          <w:rFonts w:asciiTheme="minorHAnsi" w:hAnsiTheme="minorHAnsi" w:cstheme="minorHAnsi"/>
          <w:sz w:val="22"/>
          <w:szCs w:val="22"/>
          <w:lang w:val="el-GR"/>
        </w:rPr>
        <w:t>Μία σ</w:t>
      </w:r>
      <w:r w:rsidR="005156F4" w:rsidRPr="00FF2C57">
        <w:rPr>
          <w:rStyle w:val="normaltextrun"/>
          <w:rFonts w:asciiTheme="minorHAnsi" w:hAnsiTheme="minorHAnsi" w:cstheme="minorHAnsi"/>
          <w:sz w:val="22"/>
          <w:szCs w:val="22"/>
          <w:lang w:val="el-GR"/>
        </w:rPr>
        <w:t xml:space="preserve">ύνοψη των εθνικών ελέγχων που διενεργήθηκαν σε σχέση με τις παραγράφους 1 έως 4 παραπάνω, με ανάλυση των σχετικών αδυναμιών που εντοπίστηκαν και των διορθωτικών ενεργειών που ελήφθησαν ή σχεδιάστηκαν, συμπληρώνει την παρούσα </w:t>
      </w:r>
      <w:r w:rsidRPr="00FF2C57">
        <w:rPr>
          <w:rStyle w:val="normaltextrun"/>
          <w:rFonts w:asciiTheme="minorHAnsi" w:hAnsiTheme="minorHAnsi" w:cstheme="minorHAnsi"/>
          <w:sz w:val="22"/>
          <w:szCs w:val="22"/>
          <w:lang w:val="el-GR"/>
        </w:rPr>
        <w:t>Δ</w:t>
      </w:r>
      <w:r w:rsidR="005156F4" w:rsidRPr="00FF2C57">
        <w:rPr>
          <w:rStyle w:val="normaltextrun"/>
          <w:rFonts w:asciiTheme="minorHAnsi" w:hAnsiTheme="minorHAnsi" w:cstheme="minorHAnsi"/>
          <w:sz w:val="22"/>
          <w:szCs w:val="22"/>
          <w:lang w:val="el-GR"/>
        </w:rPr>
        <w:t xml:space="preserve">ιαχειριστική </w:t>
      </w:r>
      <w:r w:rsidRPr="00FF2C57">
        <w:rPr>
          <w:rStyle w:val="normaltextrun"/>
          <w:rFonts w:asciiTheme="minorHAnsi" w:hAnsiTheme="minorHAnsi" w:cstheme="minorHAnsi"/>
          <w:sz w:val="22"/>
          <w:szCs w:val="22"/>
          <w:lang w:val="el-GR"/>
        </w:rPr>
        <w:t>Δ</w:t>
      </w:r>
      <w:r w:rsidR="005156F4" w:rsidRPr="00FF2C57">
        <w:rPr>
          <w:rStyle w:val="normaltextrun"/>
          <w:rFonts w:asciiTheme="minorHAnsi" w:hAnsiTheme="minorHAnsi" w:cstheme="minorHAnsi"/>
          <w:sz w:val="22"/>
          <w:szCs w:val="22"/>
          <w:lang w:val="el-GR"/>
        </w:rPr>
        <w:t>ήλωση. [Στη συνοδευτική σύνοψη των ελέγχων, δεν εντοπίστηκαν παραβιάσεις σε ό,τι αφορά περιπτώσεις απάτης, διαφθοράς ή σύγκρουσης συμφερόντων.]</w:t>
      </w:r>
      <w:r w:rsidR="00E522B5" w:rsidRPr="00FF2C57">
        <w:rPr>
          <w:rStyle w:val="normaltextrun"/>
          <w:rFonts w:asciiTheme="minorHAnsi" w:hAnsiTheme="minorHAnsi" w:cstheme="minorHAnsi"/>
          <w:sz w:val="22"/>
          <w:szCs w:val="22"/>
          <w:lang w:val="el-GR"/>
        </w:rPr>
        <w:t xml:space="preserve"> ή </w:t>
      </w:r>
      <w:r w:rsidR="005156F4" w:rsidRPr="00FF2C57">
        <w:rPr>
          <w:rStyle w:val="normaltextrun"/>
          <w:rFonts w:asciiTheme="minorHAnsi" w:hAnsiTheme="minorHAnsi" w:cstheme="minorHAnsi"/>
          <w:sz w:val="22"/>
          <w:szCs w:val="22"/>
          <w:lang w:val="el-GR"/>
        </w:rPr>
        <w:t>[Στη συνοδευτική σύνοψη των ελέγχων, εντοπίστηκαν οι ακόλουθες παραβάσεις σε ό,τι αφορά περιπτώσεις απάτης, διαφθοράς ή σύγκρουσης συμφερόντων: (</w:t>
      </w:r>
      <w:r w:rsidR="005156F4" w:rsidRPr="00FF2C57">
        <w:rPr>
          <w:rStyle w:val="normaltextrun"/>
          <w:rFonts w:asciiTheme="minorHAnsi" w:hAnsiTheme="minorHAnsi" w:cstheme="minorHAnsi"/>
          <w:i/>
          <w:iCs/>
          <w:sz w:val="22"/>
          <w:szCs w:val="22"/>
          <w:lang w:val="el-GR"/>
        </w:rPr>
        <w:t xml:space="preserve">προσδιορίστε και επεξηγήστε τα </w:t>
      </w:r>
      <w:proofErr w:type="spellStart"/>
      <w:r w:rsidR="005156F4" w:rsidRPr="00FF2C57">
        <w:rPr>
          <w:rStyle w:val="normaltextrun"/>
          <w:rFonts w:asciiTheme="minorHAnsi" w:hAnsiTheme="minorHAnsi" w:cstheme="minorHAnsi"/>
          <w:i/>
          <w:iCs/>
          <w:sz w:val="22"/>
          <w:szCs w:val="22"/>
          <w:lang w:val="el-GR"/>
        </w:rPr>
        <w:t>ληφθέντα</w:t>
      </w:r>
      <w:proofErr w:type="spellEnd"/>
      <w:r w:rsidR="005156F4" w:rsidRPr="00FF2C57">
        <w:rPr>
          <w:rStyle w:val="normaltextrun"/>
          <w:rFonts w:asciiTheme="minorHAnsi" w:hAnsiTheme="minorHAnsi" w:cstheme="minorHAnsi"/>
          <w:i/>
          <w:iCs/>
          <w:sz w:val="22"/>
          <w:szCs w:val="22"/>
          <w:lang w:val="el-GR"/>
        </w:rPr>
        <w:t xml:space="preserve"> διορθωτικά μέτρα</w:t>
      </w:r>
      <w:r w:rsidR="005156F4" w:rsidRPr="00FF2C57">
        <w:rPr>
          <w:rStyle w:val="normaltextrun"/>
          <w:rFonts w:asciiTheme="minorHAnsi" w:hAnsiTheme="minorHAnsi" w:cstheme="minorHAnsi"/>
          <w:sz w:val="22"/>
          <w:szCs w:val="22"/>
          <w:lang w:val="el-GR"/>
        </w:rPr>
        <w:t>)]</w:t>
      </w:r>
      <w:r w:rsidR="005156F4" w:rsidRPr="00FF2C57">
        <w:rPr>
          <w:rStyle w:val="eop"/>
          <w:rFonts w:asciiTheme="minorHAnsi" w:hAnsiTheme="minorHAnsi" w:cstheme="minorHAnsi"/>
          <w:sz w:val="22"/>
          <w:szCs w:val="22"/>
        </w:rPr>
        <w:t> </w:t>
      </w:r>
    </w:p>
    <w:p w14:paraId="663FD686" w14:textId="77777777" w:rsidR="00D41C7E" w:rsidRPr="00FF2C57" w:rsidRDefault="00D41C7E" w:rsidP="005156F4">
      <w:pPr>
        <w:pStyle w:val="paragraph"/>
        <w:spacing w:before="0" w:beforeAutospacing="0" w:after="0" w:afterAutospacing="0"/>
        <w:jc w:val="both"/>
        <w:textAlignment w:val="baseline"/>
        <w:rPr>
          <w:rStyle w:val="normaltextrun"/>
          <w:rFonts w:asciiTheme="minorHAnsi" w:hAnsiTheme="minorHAnsi" w:cstheme="minorHAnsi"/>
          <w:sz w:val="22"/>
          <w:szCs w:val="22"/>
          <w:lang w:val="el-GR"/>
        </w:rPr>
      </w:pPr>
    </w:p>
    <w:p w14:paraId="1B2409AF" w14:textId="331BCD1F" w:rsidR="005156F4" w:rsidRPr="00FF2C57" w:rsidRDefault="008E7030" w:rsidP="005156F4">
      <w:pPr>
        <w:pStyle w:val="paragraph"/>
        <w:spacing w:before="0" w:beforeAutospacing="0" w:after="0" w:afterAutospacing="0"/>
        <w:jc w:val="both"/>
        <w:textAlignment w:val="baseline"/>
        <w:rPr>
          <w:rFonts w:asciiTheme="minorHAnsi" w:hAnsiTheme="minorHAnsi" w:cstheme="minorHAnsi"/>
          <w:sz w:val="22"/>
          <w:szCs w:val="22"/>
          <w:lang w:val="el-GR"/>
        </w:rPr>
      </w:pPr>
      <w:r w:rsidRPr="00604F57">
        <w:rPr>
          <w:rFonts w:cstheme="minorHAnsi"/>
        </w:rPr>
        <w:drawing>
          <wp:anchor distT="0" distB="0" distL="114300" distR="114300" simplePos="0" relativeHeight="251660288" behindDoc="0" locked="0" layoutInCell="1" allowOverlap="1" wp14:anchorId="7FA0319F" wp14:editId="4C98FEC5">
            <wp:simplePos x="0" y="0"/>
            <wp:positionH relativeFrom="margin">
              <wp:align>right</wp:align>
            </wp:positionH>
            <wp:positionV relativeFrom="paragraph">
              <wp:posOffset>1289685</wp:posOffset>
            </wp:positionV>
            <wp:extent cx="2476500" cy="314325"/>
            <wp:effectExtent l="0" t="0" r="0"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r w:rsidR="005156F4" w:rsidRPr="00FF2C57">
        <w:rPr>
          <w:rStyle w:val="normaltextrun"/>
          <w:rFonts w:asciiTheme="minorHAnsi" w:hAnsiTheme="minorHAnsi" w:cstheme="minorHAnsi"/>
          <w:sz w:val="22"/>
          <w:szCs w:val="22"/>
          <w:lang w:val="el-GR"/>
        </w:rPr>
        <w:t xml:space="preserve">Βεβαιώνω ότι οι παρατυπίες που εντοπίστηκαν κατά τη διάρκεια του τελικού ελέγχου ή των εκθέσεων ελέγχου σε σχέση με την υλοποίηση του </w:t>
      </w:r>
      <w:r w:rsidR="00D41C7E" w:rsidRPr="00FF2C57">
        <w:rPr>
          <w:rStyle w:val="normaltextrun"/>
          <w:rFonts w:asciiTheme="minorHAnsi" w:hAnsiTheme="minorHAnsi" w:cstheme="minorHAnsi"/>
          <w:sz w:val="22"/>
          <w:szCs w:val="22"/>
          <w:lang w:val="el-GR"/>
        </w:rPr>
        <w:t>Ε</w:t>
      </w:r>
      <w:r w:rsidR="005156F4" w:rsidRPr="00FF2C57">
        <w:rPr>
          <w:rStyle w:val="normaltextrun"/>
          <w:rFonts w:asciiTheme="minorHAnsi" w:hAnsiTheme="minorHAnsi" w:cstheme="minorHAnsi"/>
          <w:sz w:val="22"/>
          <w:szCs w:val="22"/>
          <w:lang w:val="el-GR"/>
        </w:rPr>
        <w:t xml:space="preserve">ΣΑΑ έχουν διορθωθεί και ανακτηθεί κατάλληλα από τους τελικούς αποδέκτες ή βρίσκονται σε διαδικασία διόρθωσης και ανάκτησης. Όποτε κρίθηκε </w:t>
      </w:r>
      <w:r w:rsidR="005156F4" w:rsidRPr="00FF2C57">
        <w:rPr>
          <w:rStyle w:val="normaltextrun"/>
          <w:rFonts w:asciiTheme="minorHAnsi" w:hAnsiTheme="minorHAnsi" w:cstheme="minorHAnsi"/>
          <w:sz w:val="22"/>
          <w:szCs w:val="22"/>
          <w:lang w:val="el-GR"/>
        </w:rPr>
        <w:lastRenderedPageBreak/>
        <w:t>απαραίτητο, δόθηκε η δέουσα συνέχεια σε ελλείψεις του συστήματος ελέγχου που αναφέρονταν στις εν λόγω εκθέσεις ή βρίσκονται σε εξέλιξη όσον αφορά τις ακόλουθες απαιτούμενες διορθωτικές ενέργειες: (</w:t>
      </w:r>
      <w:r w:rsidR="005156F4" w:rsidRPr="00FF2C57">
        <w:rPr>
          <w:rStyle w:val="normaltextrun"/>
          <w:rFonts w:asciiTheme="minorHAnsi" w:hAnsiTheme="minorHAnsi" w:cstheme="minorHAnsi"/>
          <w:i/>
          <w:iCs/>
          <w:sz w:val="22"/>
          <w:szCs w:val="22"/>
          <w:lang w:val="el-GR"/>
        </w:rPr>
        <w:t>εάν χρειάζεται, αναφέρετε ποια διορθωτικά μέτρα είναι ακόμα σε εξέλιξη, κατά την ημερομηνία υπογραφής της δήλωσης</w:t>
      </w:r>
      <w:r w:rsidR="005156F4" w:rsidRPr="00FF2C57">
        <w:rPr>
          <w:rStyle w:val="normaltextrun"/>
          <w:rFonts w:asciiTheme="minorHAnsi" w:hAnsiTheme="minorHAnsi" w:cstheme="minorHAnsi"/>
          <w:sz w:val="22"/>
          <w:szCs w:val="22"/>
          <w:lang w:val="el-GR"/>
        </w:rPr>
        <w:t>).</w:t>
      </w:r>
      <w:r w:rsidR="005156F4" w:rsidRPr="00FF2C57">
        <w:rPr>
          <w:rStyle w:val="eop"/>
          <w:rFonts w:asciiTheme="minorHAnsi" w:hAnsiTheme="minorHAnsi" w:cstheme="minorHAnsi"/>
          <w:sz w:val="22"/>
          <w:szCs w:val="22"/>
        </w:rPr>
        <w:t> </w:t>
      </w:r>
    </w:p>
    <w:p w14:paraId="49F5EC83" w14:textId="77777777" w:rsidR="00D41C7E" w:rsidRPr="00FF2C57" w:rsidRDefault="00D41C7E" w:rsidP="005156F4">
      <w:pPr>
        <w:pStyle w:val="paragraph"/>
        <w:spacing w:before="0" w:beforeAutospacing="0" w:after="0" w:afterAutospacing="0"/>
        <w:jc w:val="both"/>
        <w:textAlignment w:val="baseline"/>
        <w:rPr>
          <w:rStyle w:val="normaltextrun"/>
          <w:rFonts w:asciiTheme="minorHAnsi" w:hAnsiTheme="minorHAnsi" w:cstheme="minorHAnsi"/>
          <w:sz w:val="22"/>
          <w:szCs w:val="22"/>
          <w:lang w:val="el-GR"/>
        </w:rPr>
      </w:pPr>
    </w:p>
    <w:p w14:paraId="509447C7" w14:textId="7A7F32A1" w:rsidR="005156F4" w:rsidRPr="00FF2C57" w:rsidRDefault="005156F4" w:rsidP="005156F4">
      <w:pPr>
        <w:pStyle w:val="paragraph"/>
        <w:spacing w:before="0" w:beforeAutospacing="0" w:after="0" w:afterAutospacing="0"/>
        <w:jc w:val="both"/>
        <w:textAlignment w:val="baseline"/>
        <w:rPr>
          <w:rStyle w:val="eop"/>
          <w:rFonts w:asciiTheme="minorHAnsi" w:hAnsiTheme="minorHAnsi" w:cstheme="minorHAnsi"/>
          <w:sz w:val="22"/>
          <w:szCs w:val="22"/>
          <w:lang w:val="el-GR"/>
        </w:rPr>
      </w:pPr>
      <w:r w:rsidRPr="00FF2C57">
        <w:rPr>
          <w:rStyle w:val="normaltextrun"/>
          <w:rFonts w:asciiTheme="minorHAnsi" w:hAnsiTheme="minorHAnsi" w:cstheme="minorHAnsi"/>
          <w:sz w:val="22"/>
          <w:szCs w:val="22"/>
          <w:lang w:val="el-GR"/>
        </w:rPr>
        <w:t>Βεβαιώνω ότι δεν έχω λάβει γνώση για οποιοδήποτε ζήτημα που δεν έχει γνωστοποιηθεί και που θα μπορούσε να βλάψει τα συμφέροντα της Ευρωπαϊκής Ένωσης.</w:t>
      </w:r>
      <w:r w:rsidRPr="00FF2C57">
        <w:rPr>
          <w:rStyle w:val="eop"/>
          <w:rFonts w:asciiTheme="minorHAnsi" w:hAnsiTheme="minorHAnsi" w:cstheme="minorHAnsi"/>
          <w:sz w:val="22"/>
          <w:szCs w:val="22"/>
        </w:rPr>
        <w:t> </w:t>
      </w:r>
    </w:p>
    <w:p w14:paraId="7CC650E8" w14:textId="77777777" w:rsidR="00D41C7E" w:rsidRPr="00FF2C57" w:rsidRDefault="00D41C7E" w:rsidP="005156F4">
      <w:pPr>
        <w:pStyle w:val="paragraph"/>
        <w:spacing w:before="0" w:beforeAutospacing="0" w:after="0" w:afterAutospacing="0"/>
        <w:jc w:val="both"/>
        <w:textAlignment w:val="baseline"/>
        <w:rPr>
          <w:rFonts w:asciiTheme="minorHAnsi" w:hAnsiTheme="minorHAnsi" w:cstheme="minorHAnsi"/>
          <w:sz w:val="22"/>
          <w:szCs w:val="22"/>
          <w:lang w:val="el-GR"/>
        </w:rPr>
      </w:pPr>
    </w:p>
    <w:p w14:paraId="639288E3" w14:textId="23EFE450" w:rsidR="005156F4" w:rsidRPr="00FF2C57" w:rsidRDefault="005156F4" w:rsidP="005156F4">
      <w:pPr>
        <w:pStyle w:val="paragraph"/>
        <w:spacing w:before="0" w:beforeAutospacing="0" w:after="0" w:afterAutospacing="0"/>
        <w:jc w:val="both"/>
        <w:textAlignment w:val="baseline"/>
        <w:rPr>
          <w:rStyle w:val="eop"/>
          <w:rFonts w:asciiTheme="minorHAnsi" w:hAnsiTheme="minorHAnsi" w:cstheme="minorHAnsi"/>
          <w:sz w:val="22"/>
          <w:szCs w:val="22"/>
          <w:lang w:val="el-GR"/>
        </w:rPr>
      </w:pPr>
      <w:r w:rsidRPr="00FF2C57">
        <w:rPr>
          <w:rStyle w:val="normaltextrun"/>
          <w:rFonts w:asciiTheme="minorHAnsi" w:hAnsiTheme="minorHAnsi" w:cstheme="minorHAnsi"/>
          <w:sz w:val="22"/>
          <w:szCs w:val="22"/>
          <w:lang w:val="el-GR"/>
        </w:rPr>
        <w:t>[Ωστόσο, θα πρέπει να σημειωθούν οι ακόλουθες επιφυλάξεις: ………] (</w:t>
      </w:r>
      <w:r w:rsidR="00D41C7E" w:rsidRPr="00FF2C57">
        <w:rPr>
          <w:rStyle w:val="normaltextrun"/>
          <w:rFonts w:asciiTheme="minorHAnsi" w:hAnsiTheme="minorHAnsi" w:cstheme="minorHAnsi"/>
          <w:sz w:val="22"/>
          <w:szCs w:val="22"/>
          <w:lang w:val="el-GR"/>
        </w:rPr>
        <w:t>διαγράφεται</w:t>
      </w:r>
      <w:r w:rsidRPr="00FF2C57">
        <w:rPr>
          <w:rStyle w:val="normaltextrun"/>
          <w:rFonts w:asciiTheme="minorHAnsi" w:hAnsiTheme="minorHAnsi" w:cstheme="minorHAnsi"/>
          <w:sz w:val="22"/>
          <w:szCs w:val="22"/>
          <w:lang w:val="el-GR"/>
        </w:rPr>
        <w:t xml:space="preserve"> η παρούσα πρόταση εάν δεν ισχύει)</w:t>
      </w:r>
      <w:r w:rsidRPr="00FF2C57">
        <w:rPr>
          <w:rStyle w:val="eop"/>
          <w:rFonts w:asciiTheme="minorHAnsi" w:hAnsiTheme="minorHAnsi" w:cstheme="minorHAnsi"/>
          <w:sz w:val="22"/>
          <w:szCs w:val="22"/>
        </w:rPr>
        <w:t> </w:t>
      </w:r>
    </w:p>
    <w:p w14:paraId="2292F397" w14:textId="77777777" w:rsidR="00D41C7E" w:rsidRPr="00FF2C57" w:rsidRDefault="00D41C7E" w:rsidP="005156F4">
      <w:pPr>
        <w:pStyle w:val="paragraph"/>
        <w:spacing w:before="0" w:beforeAutospacing="0" w:after="0" w:afterAutospacing="0"/>
        <w:jc w:val="both"/>
        <w:textAlignment w:val="baseline"/>
        <w:rPr>
          <w:rFonts w:asciiTheme="minorHAnsi" w:hAnsiTheme="minorHAnsi" w:cstheme="minorHAnsi"/>
          <w:sz w:val="22"/>
          <w:szCs w:val="22"/>
          <w:lang w:val="el-GR"/>
        </w:rPr>
      </w:pPr>
    </w:p>
    <w:p w14:paraId="27E95E20" w14:textId="337BABFB" w:rsidR="00D41C7E" w:rsidRPr="00FF2C57" w:rsidRDefault="005156F4" w:rsidP="005156F4">
      <w:pPr>
        <w:pStyle w:val="paragraph"/>
        <w:spacing w:before="0" w:beforeAutospacing="0" w:after="0" w:afterAutospacing="0"/>
        <w:jc w:val="both"/>
        <w:textAlignment w:val="baseline"/>
        <w:rPr>
          <w:rStyle w:val="normaltextrun"/>
          <w:rFonts w:asciiTheme="minorHAnsi" w:hAnsiTheme="minorHAnsi" w:cstheme="minorHAnsi"/>
          <w:sz w:val="22"/>
          <w:szCs w:val="22"/>
          <w:lang w:val="el-GR"/>
        </w:rPr>
      </w:pPr>
      <w:r w:rsidRPr="00FF2C57">
        <w:rPr>
          <w:rStyle w:val="normaltextrun"/>
          <w:rFonts w:asciiTheme="minorHAnsi" w:hAnsiTheme="minorHAnsi" w:cstheme="minorHAnsi"/>
          <w:sz w:val="22"/>
          <w:szCs w:val="22"/>
          <w:lang w:val="el-GR"/>
        </w:rPr>
        <w:t>[Σε σχέση με την επιφύλαξη που διατυπώθηκε στην προηγούμενη Διαχειριστική Δήλωση– [Παραπομπή] – [συνέχεια που δόθηκε].] (</w:t>
      </w:r>
      <w:r w:rsidR="00D41C7E" w:rsidRPr="00FF2C57">
        <w:rPr>
          <w:rStyle w:val="normaltextrun"/>
          <w:rFonts w:asciiTheme="minorHAnsi" w:hAnsiTheme="minorHAnsi" w:cstheme="minorHAnsi"/>
          <w:sz w:val="22"/>
          <w:szCs w:val="22"/>
          <w:lang w:val="el-GR"/>
        </w:rPr>
        <w:t>διαγράφεται η</w:t>
      </w:r>
      <w:r w:rsidRPr="00FF2C57">
        <w:rPr>
          <w:rStyle w:val="normaltextrun"/>
          <w:rFonts w:asciiTheme="minorHAnsi" w:hAnsiTheme="minorHAnsi" w:cstheme="minorHAnsi"/>
          <w:sz w:val="22"/>
          <w:szCs w:val="22"/>
          <w:lang w:val="el-GR"/>
        </w:rPr>
        <w:t xml:space="preserve"> παρούσα πρόταση εάν δεν ισχύει)</w:t>
      </w:r>
    </w:p>
    <w:p w14:paraId="079A6660" w14:textId="7A97AD89" w:rsidR="005156F4" w:rsidRPr="00FF2C57" w:rsidRDefault="005156F4" w:rsidP="005156F4">
      <w:pPr>
        <w:pStyle w:val="paragraph"/>
        <w:spacing w:before="0" w:beforeAutospacing="0" w:after="0" w:afterAutospacing="0"/>
        <w:jc w:val="both"/>
        <w:textAlignment w:val="baseline"/>
        <w:rPr>
          <w:rFonts w:asciiTheme="minorHAnsi" w:hAnsiTheme="minorHAnsi" w:cstheme="minorHAnsi"/>
          <w:sz w:val="22"/>
          <w:szCs w:val="22"/>
          <w:lang w:val="el-GR"/>
        </w:rPr>
      </w:pPr>
      <w:r w:rsidRPr="00FF2C57">
        <w:rPr>
          <w:rStyle w:val="eop"/>
          <w:rFonts w:asciiTheme="minorHAnsi" w:hAnsiTheme="minorHAnsi" w:cstheme="minorHAnsi"/>
          <w:sz w:val="22"/>
          <w:szCs w:val="22"/>
        </w:rPr>
        <w:t> </w:t>
      </w:r>
    </w:p>
    <w:p w14:paraId="477F4033" w14:textId="77CEAE54" w:rsidR="00D41C7E" w:rsidRPr="00FF2C57" w:rsidRDefault="00D41C7E" w:rsidP="005156F4">
      <w:pPr>
        <w:pStyle w:val="paragraph"/>
        <w:spacing w:before="0" w:beforeAutospacing="0" w:after="0" w:afterAutospacing="0"/>
        <w:ind w:left="4320"/>
        <w:textAlignment w:val="baseline"/>
        <w:rPr>
          <w:rStyle w:val="normaltextrun"/>
          <w:rFonts w:asciiTheme="minorHAnsi" w:hAnsiTheme="minorHAnsi" w:cstheme="minorHAnsi"/>
          <w:sz w:val="22"/>
          <w:szCs w:val="22"/>
          <w:lang w:val="el-GR"/>
        </w:rPr>
      </w:pPr>
    </w:p>
    <w:p w14:paraId="4F02C97F" w14:textId="77777777" w:rsidR="00D41C7E" w:rsidRPr="00FF2C57" w:rsidRDefault="00D41C7E" w:rsidP="005156F4">
      <w:pPr>
        <w:pStyle w:val="paragraph"/>
        <w:spacing w:before="0" w:beforeAutospacing="0" w:after="0" w:afterAutospacing="0"/>
        <w:ind w:left="4320"/>
        <w:textAlignment w:val="baseline"/>
        <w:rPr>
          <w:rStyle w:val="normaltextrun"/>
          <w:rFonts w:asciiTheme="minorHAnsi" w:hAnsiTheme="minorHAnsi" w:cstheme="minorHAnsi"/>
          <w:sz w:val="22"/>
          <w:szCs w:val="22"/>
          <w:lang w:val="el-GR"/>
        </w:rPr>
      </w:pPr>
    </w:p>
    <w:p w14:paraId="20FDA1E9" w14:textId="2A819008" w:rsidR="005156F4" w:rsidRPr="00FF2C57" w:rsidRDefault="005156F4" w:rsidP="005156F4">
      <w:pPr>
        <w:pStyle w:val="paragraph"/>
        <w:spacing w:before="0" w:beforeAutospacing="0" w:after="0" w:afterAutospacing="0"/>
        <w:ind w:left="4320"/>
        <w:textAlignment w:val="baseline"/>
        <w:rPr>
          <w:rFonts w:asciiTheme="minorHAnsi" w:hAnsiTheme="minorHAnsi" w:cstheme="minorHAnsi"/>
          <w:sz w:val="22"/>
          <w:szCs w:val="22"/>
          <w:lang w:val="el-GR"/>
        </w:rPr>
      </w:pPr>
      <w:r w:rsidRPr="00FF2C57">
        <w:rPr>
          <w:rStyle w:val="normaltextrun"/>
          <w:rFonts w:asciiTheme="minorHAnsi" w:hAnsiTheme="minorHAnsi" w:cstheme="minorHAnsi"/>
          <w:sz w:val="22"/>
          <w:szCs w:val="22"/>
          <w:lang w:val="el-GR"/>
        </w:rPr>
        <w:t>(υπογραφή)</w:t>
      </w:r>
      <w:r w:rsidRPr="00FF2C57">
        <w:rPr>
          <w:rStyle w:val="eop"/>
          <w:rFonts w:asciiTheme="minorHAnsi" w:hAnsiTheme="minorHAnsi" w:cstheme="minorHAnsi"/>
          <w:sz w:val="22"/>
          <w:szCs w:val="22"/>
        </w:rPr>
        <w:t> </w:t>
      </w:r>
    </w:p>
    <w:p w14:paraId="3D39284F" w14:textId="77777777" w:rsidR="005156F4" w:rsidRPr="00FF2C57" w:rsidRDefault="005156F4" w:rsidP="005156F4">
      <w:pPr>
        <w:pStyle w:val="paragraph"/>
        <w:spacing w:before="0" w:beforeAutospacing="0" w:after="0" w:afterAutospacing="0"/>
        <w:ind w:left="4320"/>
        <w:textAlignment w:val="baseline"/>
        <w:rPr>
          <w:rFonts w:asciiTheme="minorHAnsi" w:hAnsiTheme="minorHAnsi" w:cstheme="minorHAnsi"/>
          <w:sz w:val="22"/>
          <w:szCs w:val="22"/>
          <w:lang w:val="el-GR"/>
        </w:rPr>
      </w:pPr>
      <w:r w:rsidRPr="00FF2C57">
        <w:rPr>
          <w:rStyle w:val="normaltextrun"/>
          <w:rFonts w:asciiTheme="minorHAnsi" w:hAnsiTheme="minorHAnsi" w:cstheme="minorHAnsi"/>
          <w:sz w:val="22"/>
          <w:szCs w:val="22"/>
          <w:lang w:val="el-GR"/>
        </w:rPr>
        <w:t>[Όνομα και ιδιότητα του υπογράφοντος]</w:t>
      </w:r>
    </w:p>
    <w:p w14:paraId="5B264911" w14:textId="77777777" w:rsidR="000B3DFA" w:rsidRPr="00FF2C57" w:rsidRDefault="000B3DFA" w:rsidP="000B3DFA">
      <w:pPr>
        <w:pStyle w:val="paragraph"/>
        <w:spacing w:before="0" w:beforeAutospacing="0" w:after="0" w:afterAutospacing="0"/>
        <w:jc w:val="both"/>
        <w:textAlignment w:val="baseline"/>
        <w:rPr>
          <w:rFonts w:asciiTheme="minorHAnsi" w:hAnsiTheme="minorHAnsi" w:cstheme="minorHAnsi"/>
          <w:sz w:val="22"/>
          <w:szCs w:val="22"/>
          <w:lang w:val="el-GR"/>
        </w:rPr>
      </w:pPr>
      <w:r w:rsidRPr="00FF2C57">
        <w:rPr>
          <w:rStyle w:val="eop"/>
          <w:rFonts w:asciiTheme="minorHAnsi" w:hAnsiTheme="minorHAnsi" w:cstheme="minorHAnsi"/>
          <w:sz w:val="22"/>
          <w:szCs w:val="22"/>
        </w:rPr>
        <w:t> </w:t>
      </w:r>
    </w:p>
    <w:p w14:paraId="66CDE8D7" w14:textId="4A0425B5" w:rsidR="000B3DFA" w:rsidRPr="00FF2C57" w:rsidRDefault="008E7030" w:rsidP="000B3DFA">
      <w:pPr>
        <w:pStyle w:val="paragraph"/>
        <w:spacing w:before="0" w:beforeAutospacing="0" w:after="0" w:afterAutospacing="0"/>
        <w:jc w:val="both"/>
        <w:textAlignment w:val="baseline"/>
        <w:rPr>
          <w:rFonts w:asciiTheme="minorHAnsi" w:hAnsiTheme="minorHAnsi" w:cstheme="minorHAnsi"/>
          <w:sz w:val="22"/>
          <w:szCs w:val="22"/>
          <w:lang w:val="el-GR"/>
        </w:rPr>
      </w:pPr>
      <w:r w:rsidRPr="00604F57">
        <w:rPr>
          <w:rFonts w:cstheme="minorHAnsi"/>
        </w:rPr>
        <w:drawing>
          <wp:anchor distT="0" distB="0" distL="114300" distR="114300" simplePos="0" relativeHeight="251661312" behindDoc="0" locked="0" layoutInCell="1" allowOverlap="1" wp14:anchorId="5CFB5B8E" wp14:editId="1C276A98">
            <wp:simplePos x="0" y="0"/>
            <wp:positionH relativeFrom="margin">
              <wp:align>right</wp:align>
            </wp:positionH>
            <wp:positionV relativeFrom="paragraph">
              <wp:posOffset>5857920</wp:posOffset>
            </wp:positionV>
            <wp:extent cx="2476500" cy="314325"/>
            <wp:effectExtent l="0" t="0" r="0" b="9525"/>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r w:rsidR="000B3DFA" w:rsidRPr="00FF2C57">
        <w:rPr>
          <w:rStyle w:val="eop"/>
          <w:rFonts w:asciiTheme="minorHAnsi" w:hAnsiTheme="minorHAnsi" w:cstheme="minorHAnsi"/>
          <w:sz w:val="22"/>
          <w:szCs w:val="22"/>
        </w:rPr>
        <w:t> </w:t>
      </w:r>
    </w:p>
    <w:sectPr w:rsidR="000B3DFA" w:rsidRPr="00FF2C5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9012" w14:textId="77777777" w:rsidR="003979DC" w:rsidRDefault="003979DC" w:rsidP="00A474FD">
      <w:pPr>
        <w:spacing w:after="0" w:line="240" w:lineRule="auto"/>
      </w:pPr>
      <w:r>
        <w:separator/>
      </w:r>
    </w:p>
  </w:endnote>
  <w:endnote w:type="continuationSeparator" w:id="0">
    <w:p w14:paraId="419DE466" w14:textId="77777777" w:rsidR="003979DC" w:rsidRDefault="003979DC" w:rsidP="00A4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15E3" w14:textId="33CDC764" w:rsidR="00D915F0" w:rsidRDefault="00573F0E" w:rsidP="00D915F0">
    <w:pPr>
      <w:pStyle w:val="a8"/>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86728E2" wp14:editId="5322183F">
              <wp:simplePos x="0" y="0"/>
              <wp:positionH relativeFrom="margin">
                <wp:posOffset>-66675</wp:posOffset>
              </wp:positionH>
              <wp:positionV relativeFrom="page">
                <wp:posOffset>9915525</wp:posOffset>
              </wp:positionV>
              <wp:extent cx="5735320" cy="589915"/>
              <wp:effectExtent l="0" t="0" r="17780" b="0"/>
              <wp:wrapSquare wrapText="bothSides"/>
              <wp:docPr id="11412" name="Group 11412"/>
              <wp:cNvGraphicFramePr/>
              <a:graphic xmlns:a="http://schemas.openxmlformats.org/drawingml/2006/main">
                <a:graphicData uri="http://schemas.microsoft.com/office/word/2010/wordprocessingGroup">
                  <wpg:wgp>
                    <wpg:cNvGrpSpPr/>
                    <wpg:grpSpPr>
                      <a:xfrm>
                        <a:off x="0" y="0"/>
                        <a:ext cx="5735320" cy="589915"/>
                        <a:chOff x="0" y="0"/>
                        <a:chExt cx="5735650" cy="590530"/>
                      </a:xfrm>
                    </wpg:grpSpPr>
                    <wps:wsp>
                      <wps:cNvPr id="11419" name="Rectangle 11419"/>
                      <wps:cNvSpPr/>
                      <wps:spPr>
                        <a:xfrm>
                          <a:off x="51053" y="158143"/>
                          <a:ext cx="1854057" cy="102108"/>
                        </a:xfrm>
                        <a:prstGeom prst="rect">
                          <a:avLst/>
                        </a:prstGeom>
                        <a:ln>
                          <a:noFill/>
                        </a:ln>
                      </wps:spPr>
                      <wps:txbx>
                        <w:txbxContent>
                          <w:p w14:paraId="2193422F" w14:textId="09D95E6F" w:rsidR="00573F0E" w:rsidRPr="00AB2892" w:rsidRDefault="00573F0E" w:rsidP="00573F0E">
                            <w:pPr>
                              <w:rPr>
                                <w:color w:val="2F5496" w:themeColor="accent1" w:themeShade="BF"/>
                                <w:lang w:val="el-GR"/>
                              </w:rPr>
                            </w:pPr>
                            <w:r>
                              <w:rPr>
                                <w:color w:val="2F5496" w:themeColor="accent1" w:themeShade="BF"/>
                                <w:sz w:val="16"/>
                                <w:lang w:val="el-GR"/>
                              </w:rPr>
                              <w:t>Έντυπο</w:t>
                            </w:r>
                            <w:r>
                              <w:rPr>
                                <w:color w:val="2F5496" w:themeColor="accent1" w:themeShade="BF"/>
                                <w:sz w:val="16"/>
                              </w:rPr>
                              <w:t xml:space="preserve"> </w:t>
                            </w:r>
                            <w:r w:rsidRPr="00705F0C">
                              <w:rPr>
                                <w:color w:val="2F5496" w:themeColor="accent1" w:themeShade="BF"/>
                                <w:sz w:val="16"/>
                              </w:rPr>
                              <w:t>Δ1</w:t>
                            </w:r>
                            <w:r>
                              <w:rPr>
                                <w:color w:val="2F5496" w:themeColor="accent1" w:themeShade="BF"/>
                                <w:sz w:val="16"/>
                              </w:rPr>
                              <w:t>7</w:t>
                            </w:r>
                            <w:r>
                              <w:rPr>
                                <w:color w:val="2F5496" w:themeColor="accent1" w:themeShade="BF"/>
                                <w:sz w:val="16"/>
                                <w:lang w:val="el-GR"/>
                              </w:rPr>
                              <w:t>_Ε2 (</w:t>
                            </w:r>
                            <w:r>
                              <w:rPr>
                                <w:color w:val="2F5496" w:themeColor="accent1" w:themeShade="BF"/>
                                <w:sz w:val="16"/>
                                <w:lang w:val="el-GR"/>
                              </w:rPr>
                              <w:t>Β</w:t>
                            </w:r>
                            <w:r>
                              <w:rPr>
                                <w:color w:val="2F5496" w:themeColor="accent1" w:themeShade="BF"/>
                                <w:sz w:val="16"/>
                                <w:lang w:val="el-GR"/>
                              </w:rPr>
                              <w:t>)</w:t>
                            </w:r>
                          </w:p>
                        </w:txbxContent>
                      </wps:txbx>
                      <wps:bodyPr horzOverflow="overflow" vert="horz" lIns="0" tIns="0" rIns="0" bIns="0" rtlCol="0">
                        <a:noAutofit/>
                      </wps:bodyPr>
                    </wps:wsp>
                    <wps:wsp>
                      <wps:cNvPr id="11420" name="Rectangle 11420"/>
                      <wps:cNvSpPr/>
                      <wps:spPr>
                        <a:xfrm>
                          <a:off x="853389" y="158143"/>
                          <a:ext cx="42507" cy="131891"/>
                        </a:xfrm>
                        <a:prstGeom prst="rect">
                          <a:avLst/>
                        </a:prstGeom>
                        <a:ln>
                          <a:noFill/>
                        </a:ln>
                      </wps:spPr>
                      <wps:txbx>
                        <w:txbxContent>
                          <w:p w14:paraId="31C3CBEE" w14:textId="77777777" w:rsidR="00573F0E" w:rsidRDefault="00573F0E" w:rsidP="00573F0E">
                            <w:r>
                              <w:rPr>
                                <w:sz w:val="16"/>
                              </w:rPr>
                              <w:t xml:space="preserve"> </w:t>
                            </w:r>
                          </w:p>
                        </w:txbxContent>
                      </wps:txbx>
                      <wps:bodyPr horzOverflow="overflow" vert="horz" lIns="0" tIns="0" rIns="0" bIns="0" rtlCol="0">
                        <a:noAutofit/>
                      </wps:bodyPr>
                    </wps:wsp>
                    <wps:wsp>
                      <wps:cNvPr id="11421" name="Rectangle 11421"/>
                      <wps:cNvSpPr/>
                      <wps:spPr>
                        <a:xfrm>
                          <a:off x="70104" y="280063"/>
                          <a:ext cx="506140" cy="131891"/>
                        </a:xfrm>
                        <a:prstGeom prst="rect">
                          <a:avLst/>
                        </a:prstGeom>
                        <a:ln>
                          <a:noFill/>
                        </a:ln>
                      </wps:spPr>
                      <wps:txbx>
                        <w:txbxContent>
                          <w:p w14:paraId="43097CBB" w14:textId="77777777" w:rsidR="00573F0E" w:rsidRPr="002A3189" w:rsidRDefault="00573F0E" w:rsidP="00573F0E">
                            <w:pPr>
                              <w:rPr>
                                <w:color w:val="2F5496" w:themeColor="accent1" w:themeShade="BF"/>
                              </w:rPr>
                            </w:pPr>
                            <w:proofErr w:type="spellStart"/>
                            <w:r w:rsidRPr="002A3189">
                              <w:rPr>
                                <w:color w:val="2F5496" w:themeColor="accent1" w:themeShade="BF"/>
                                <w:sz w:val="16"/>
                              </w:rPr>
                              <w:t>Έκδοση</w:t>
                            </w:r>
                            <w:proofErr w:type="spellEnd"/>
                          </w:p>
                        </w:txbxContent>
                      </wps:txbx>
                      <wps:bodyPr horzOverflow="overflow" vert="horz" lIns="0" tIns="0" rIns="0" bIns="0" rtlCol="0">
                        <a:noAutofit/>
                      </wps:bodyPr>
                    </wps:wsp>
                    <wps:wsp>
                      <wps:cNvPr id="11422" name="Rectangle 11422"/>
                      <wps:cNvSpPr/>
                      <wps:spPr>
                        <a:xfrm>
                          <a:off x="451053" y="285677"/>
                          <a:ext cx="141648" cy="151702"/>
                        </a:xfrm>
                        <a:prstGeom prst="rect">
                          <a:avLst/>
                        </a:prstGeom>
                        <a:ln>
                          <a:noFill/>
                        </a:ln>
                      </wps:spPr>
                      <wps:txbx>
                        <w:txbxContent>
                          <w:p w14:paraId="3338444A" w14:textId="77777777" w:rsidR="00573F0E" w:rsidRPr="005A1631" w:rsidRDefault="00573F0E" w:rsidP="00573F0E">
                            <w:pPr>
                              <w:rPr>
                                <w:color w:val="2F5496" w:themeColor="accent1" w:themeShade="BF"/>
                              </w:rPr>
                            </w:pPr>
                            <w:r>
                              <w:rPr>
                                <w:color w:val="2F5496" w:themeColor="accent1" w:themeShade="BF"/>
                                <w:sz w:val="16"/>
                                <w:lang w:val="en-US"/>
                              </w:rPr>
                              <w:t>1</w:t>
                            </w:r>
                            <w:r>
                              <w:rPr>
                                <w:color w:val="2F5496" w:themeColor="accent1" w:themeShade="BF"/>
                                <w:sz w:val="16"/>
                              </w:rPr>
                              <w:t>.0</w:t>
                            </w:r>
                          </w:p>
                        </w:txbxContent>
                      </wps:txbx>
                      <wps:bodyPr horzOverflow="overflow" vert="horz" lIns="0" tIns="0" rIns="0" bIns="0" rtlCol="0">
                        <a:noAutofit/>
                      </wps:bodyPr>
                    </wps:wsp>
                    <wps:wsp>
                      <wps:cNvPr id="11423" name="Rectangle 11423"/>
                      <wps:cNvSpPr/>
                      <wps:spPr>
                        <a:xfrm>
                          <a:off x="542493" y="280063"/>
                          <a:ext cx="127637" cy="131891"/>
                        </a:xfrm>
                        <a:prstGeom prst="rect">
                          <a:avLst/>
                        </a:prstGeom>
                        <a:ln>
                          <a:noFill/>
                        </a:ln>
                      </wps:spPr>
                      <wps:txbx>
                        <w:txbxContent>
                          <w:p w14:paraId="7CAB6C96" w14:textId="77777777" w:rsidR="00573F0E" w:rsidRDefault="00573F0E" w:rsidP="00573F0E">
                            <w:r>
                              <w:rPr>
                                <w:sz w:val="16"/>
                              </w:rPr>
                              <w:t xml:space="preserve">   </w:t>
                            </w:r>
                          </w:p>
                        </w:txbxContent>
                      </wps:txbx>
                      <wps:bodyPr horzOverflow="overflow" vert="horz" lIns="0" tIns="0" rIns="0" bIns="0" rtlCol="0">
                        <a:noAutofit/>
                      </wps:bodyPr>
                    </wps:wsp>
                    <wps:wsp>
                      <wps:cNvPr id="11424" name="Rectangle 11424"/>
                      <wps:cNvSpPr/>
                      <wps:spPr>
                        <a:xfrm>
                          <a:off x="636981" y="280063"/>
                          <a:ext cx="42507" cy="131891"/>
                        </a:xfrm>
                        <a:prstGeom prst="rect">
                          <a:avLst/>
                        </a:prstGeom>
                        <a:ln>
                          <a:noFill/>
                        </a:ln>
                      </wps:spPr>
                      <wps:txbx>
                        <w:txbxContent>
                          <w:p w14:paraId="3CE2C5CC" w14:textId="77777777" w:rsidR="00573F0E" w:rsidRDefault="00573F0E" w:rsidP="00573F0E">
                            <w:r>
                              <w:rPr>
                                <w:sz w:val="16"/>
                              </w:rPr>
                              <w:t xml:space="preserve"> </w:t>
                            </w:r>
                          </w:p>
                        </w:txbxContent>
                      </wps:txbx>
                      <wps:bodyPr horzOverflow="overflow" vert="horz" lIns="0" tIns="0" rIns="0" bIns="0" rtlCol="0">
                        <a:noAutofit/>
                      </wps:bodyPr>
                    </wps:wsp>
                    <wps:wsp>
                      <wps:cNvPr id="11434" name="Rectangle 11434"/>
                      <wps:cNvSpPr/>
                      <wps:spPr>
                        <a:xfrm>
                          <a:off x="2956890" y="260251"/>
                          <a:ext cx="49297" cy="131891"/>
                        </a:xfrm>
                        <a:prstGeom prst="rect">
                          <a:avLst/>
                        </a:prstGeom>
                        <a:ln>
                          <a:noFill/>
                        </a:ln>
                      </wps:spPr>
                      <wps:txbx>
                        <w:txbxContent>
                          <w:p w14:paraId="1DB90616" w14:textId="77777777" w:rsidR="00573F0E" w:rsidRDefault="00573F0E" w:rsidP="00573F0E">
                            <w:r>
                              <w:rPr>
                                <w:sz w:val="16"/>
                              </w:rPr>
                              <w:t>-</w:t>
                            </w:r>
                          </w:p>
                        </w:txbxContent>
                      </wps:txbx>
                      <wps:bodyPr horzOverflow="overflow" vert="horz" lIns="0" tIns="0" rIns="0" bIns="0" rtlCol="0">
                        <a:noAutofit/>
                      </wps:bodyPr>
                    </wps:wsp>
                    <wps:wsp>
                      <wps:cNvPr id="11435" name="Rectangle 11435"/>
                      <wps:cNvSpPr/>
                      <wps:spPr>
                        <a:xfrm>
                          <a:off x="2993466" y="260251"/>
                          <a:ext cx="42506" cy="131891"/>
                        </a:xfrm>
                        <a:prstGeom prst="rect">
                          <a:avLst/>
                        </a:prstGeom>
                        <a:ln>
                          <a:noFill/>
                        </a:ln>
                      </wps:spPr>
                      <wps:txbx>
                        <w:txbxContent>
                          <w:p w14:paraId="3996051A" w14:textId="77777777" w:rsidR="00573F0E" w:rsidRDefault="00573F0E" w:rsidP="00573F0E">
                            <w:r>
                              <w:rPr>
                                <w:sz w:val="16"/>
                              </w:rPr>
                              <w:t xml:space="preserve"> </w:t>
                            </w:r>
                          </w:p>
                        </w:txbxContent>
                      </wps:txbx>
                      <wps:bodyPr horzOverflow="overflow" vert="horz" lIns="0" tIns="0" rIns="0" bIns="0" rtlCol="0">
                        <a:noAutofit/>
                      </wps:bodyPr>
                    </wps:wsp>
                    <wps:wsp>
                      <wps:cNvPr id="11436" name="Rectangle 11436"/>
                      <wps:cNvSpPr/>
                      <wps:spPr>
                        <a:xfrm>
                          <a:off x="3025470" y="260251"/>
                          <a:ext cx="74149" cy="131891"/>
                        </a:xfrm>
                        <a:prstGeom prst="rect">
                          <a:avLst/>
                        </a:prstGeom>
                        <a:ln>
                          <a:noFill/>
                        </a:ln>
                      </wps:spPr>
                      <wps:txbx>
                        <w:txbxContent>
                          <w:p w14:paraId="2021B0C5" w14:textId="77777777" w:rsidR="00573F0E" w:rsidRDefault="00573F0E" w:rsidP="00573F0E">
                            <w:r>
                              <w:rPr>
                                <w:sz w:val="20"/>
                              </w:rPr>
                              <w:fldChar w:fldCharType="begin"/>
                            </w:r>
                            <w:r>
                              <w:instrText xml:space="preserve"> PAGE   \* MERGEFORMAT </w:instrText>
                            </w:r>
                            <w:r>
                              <w:rPr>
                                <w:sz w:val="20"/>
                              </w:rPr>
                              <w:fldChar w:fldCharType="separate"/>
                            </w:r>
                            <w:r w:rsidRPr="009764BD">
                              <w:rPr>
                                <w:noProof/>
                                <w:sz w:val="16"/>
                              </w:rPr>
                              <w:t>4</w:t>
                            </w:r>
                            <w:r>
                              <w:rPr>
                                <w:sz w:val="16"/>
                              </w:rPr>
                              <w:fldChar w:fldCharType="end"/>
                            </w:r>
                          </w:p>
                        </w:txbxContent>
                      </wps:txbx>
                      <wps:bodyPr horzOverflow="overflow" vert="horz" lIns="0" tIns="0" rIns="0" bIns="0" rtlCol="0">
                        <a:noAutofit/>
                      </wps:bodyPr>
                    </wps:wsp>
                    <wps:wsp>
                      <wps:cNvPr id="11437" name="Rectangle 11437"/>
                      <wps:cNvSpPr/>
                      <wps:spPr>
                        <a:xfrm>
                          <a:off x="3081859" y="260251"/>
                          <a:ext cx="42506" cy="131891"/>
                        </a:xfrm>
                        <a:prstGeom prst="rect">
                          <a:avLst/>
                        </a:prstGeom>
                        <a:ln>
                          <a:noFill/>
                        </a:ln>
                      </wps:spPr>
                      <wps:txbx>
                        <w:txbxContent>
                          <w:p w14:paraId="2BE18742" w14:textId="77777777" w:rsidR="00573F0E" w:rsidRDefault="00573F0E" w:rsidP="00573F0E">
                            <w:r>
                              <w:rPr>
                                <w:sz w:val="16"/>
                              </w:rPr>
                              <w:t xml:space="preserve"> </w:t>
                            </w:r>
                          </w:p>
                        </w:txbxContent>
                      </wps:txbx>
                      <wps:bodyPr horzOverflow="overflow" vert="horz" lIns="0" tIns="0" rIns="0" bIns="0" rtlCol="0">
                        <a:noAutofit/>
                      </wps:bodyPr>
                    </wps:wsp>
                    <wps:wsp>
                      <wps:cNvPr id="11438" name="Rectangle 11438"/>
                      <wps:cNvSpPr/>
                      <wps:spPr>
                        <a:xfrm>
                          <a:off x="3113862" y="260251"/>
                          <a:ext cx="49297" cy="131891"/>
                        </a:xfrm>
                        <a:prstGeom prst="rect">
                          <a:avLst/>
                        </a:prstGeom>
                        <a:ln>
                          <a:noFill/>
                        </a:ln>
                      </wps:spPr>
                      <wps:txbx>
                        <w:txbxContent>
                          <w:p w14:paraId="7E10048E" w14:textId="77777777" w:rsidR="00573F0E" w:rsidRDefault="00573F0E" w:rsidP="00573F0E">
                            <w:r>
                              <w:rPr>
                                <w:sz w:val="16"/>
                              </w:rPr>
                              <w:t>-</w:t>
                            </w:r>
                          </w:p>
                        </w:txbxContent>
                      </wps:txbx>
                      <wps:bodyPr horzOverflow="overflow" vert="horz" lIns="0" tIns="0" rIns="0" bIns="0" rtlCol="0">
                        <a:noAutofit/>
                      </wps:bodyPr>
                    </wps:wsp>
                    <wps:wsp>
                      <wps:cNvPr id="11439" name="Rectangle 11439"/>
                      <wps:cNvSpPr/>
                      <wps:spPr>
                        <a:xfrm>
                          <a:off x="3150438" y="260251"/>
                          <a:ext cx="42506" cy="131891"/>
                        </a:xfrm>
                        <a:prstGeom prst="rect">
                          <a:avLst/>
                        </a:prstGeom>
                        <a:ln>
                          <a:noFill/>
                        </a:ln>
                      </wps:spPr>
                      <wps:txbx>
                        <w:txbxContent>
                          <w:p w14:paraId="5514F88C" w14:textId="77777777" w:rsidR="00573F0E" w:rsidRDefault="00573F0E" w:rsidP="00573F0E">
                            <w:r>
                              <w:rPr>
                                <w:sz w:val="16"/>
                              </w:rPr>
                              <w:t xml:space="preserve"> </w:t>
                            </w:r>
                          </w:p>
                        </w:txbxContent>
                      </wps:txbx>
                      <wps:bodyPr horzOverflow="overflow" vert="horz" lIns="0" tIns="0" rIns="0" bIns="0" rtlCol="0">
                        <a:noAutofit/>
                      </wps:bodyPr>
                    </wps:wsp>
                    <wps:wsp>
                      <wps:cNvPr id="11440" name="Rectangle 11440"/>
                      <wps:cNvSpPr/>
                      <wps:spPr>
                        <a:xfrm>
                          <a:off x="5668722" y="409425"/>
                          <a:ext cx="58367" cy="181105"/>
                        </a:xfrm>
                        <a:prstGeom prst="rect">
                          <a:avLst/>
                        </a:prstGeom>
                        <a:ln>
                          <a:noFill/>
                        </a:ln>
                      </wps:spPr>
                      <wps:txbx>
                        <w:txbxContent>
                          <w:p w14:paraId="4E7AE98D" w14:textId="77777777" w:rsidR="00573F0E" w:rsidRDefault="00573F0E" w:rsidP="00573F0E">
                            <w:r>
                              <w:t xml:space="preserve"> </w:t>
                            </w:r>
                          </w:p>
                        </w:txbxContent>
                      </wps:txbx>
                      <wps:bodyPr horzOverflow="overflow" vert="horz" lIns="0" tIns="0" rIns="0" bIns="0" rtlCol="0">
                        <a:noAutofit/>
                      </wps:bodyPr>
                    </wps:wsp>
                    <wps:wsp>
                      <wps:cNvPr id="11641" name="Shape 11641"/>
                      <wps:cNvSpPr/>
                      <wps:spPr>
                        <a:xfrm>
                          <a:off x="0" y="0"/>
                          <a:ext cx="2149094" cy="9144"/>
                        </a:xfrm>
                        <a:custGeom>
                          <a:avLst/>
                          <a:gdLst/>
                          <a:ahLst/>
                          <a:cxnLst/>
                          <a:rect l="0" t="0" r="0" b="0"/>
                          <a:pathLst>
                            <a:path w="2149094" h="9144">
                              <a:moveTo>
                                <a:pt x="0" y="0"/>
                              </a:moveTo>
                              <a:lnTo>
                                <a:pt x="2149094" y="0"/>
                              </a:lnTo>
                              <a:lnTo>
                                <a:pt x="2149094" y="9144"/>
                              </a:lnTo>
                              <a:lnTo>
                                <a:pt x="0" y="9144"/>
                              </a:lnTo>
                              <a:lnTo>
                                <a:pt x="0" y="0"/>
                              </a:lnTo>
                            </a:path>
                          </a:pathLst>
                        </a:custGeom>
                        <a:ln w="0" cap="flat">
                          <a:solidFill>
                            <a:schemeClr val="accent1">
                              <a:lumMod val="75000"/>
                            </a:schemeClr>
                          </a:solidFill>
                          <a:miter lim="127000"/>
                        </a:ln>
                      </wps:spPr>
                      <wps:style>
                        <a:lnRef idx="0">
                          <a:srgbClr val="000000">
                            <a:alpha val="0"/>
                          </a:srgbClr>
                        </a:lnRef>
                        <a:fillRef idx="1">
                          <a:srgbClr val="000000"/>
                        </a:fillRef>
                        <a:effectRef idx="0">
                          <a:scrgbClr r="0" g="0" b="0"/>
                        </a:effectRef>
                        <a:fontRef idx="none"/>
                      </wps:style>
                      <wps:bodyPr/>
                    </wps:wsp>
                    <wps:wsp>
                      <wps:cNvPr id="11642" name="Shape 11642"/>
                      <wps:cNvSpPr/>
                      <wps:spPr>
                        <a:xfrm>
                          <a:off x="21491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43" name="Shape 11643"/>
                      <wps:cNvSpPr/>
                      <wps:spPr>
                        <a:xfrm>
                          <a:off x="2155266" y="0"/>
                          <a:ext cx="1804670" cy="9144"/>
                        </a:xfrm>
                        <a:custGeom>
                          <a:avLst/>
                          <a:gdLst/>
                          <a:ahLst/>
                          <a:cxnLst/>
                          <a:rect l="0" t="0" r="0" b="0"/>
                          <a:pathLst>
                            <a:path w="1804670" h="9144">
                              <a:moveTo>
                                <a:pt x="0" y="0"/>
                              </a:moveTo>
                              <a:lnTo>
                                <a:pt x="1804670" y="0"/>
                              </a:lnTo>
                              <a:lnTo>
                                <a:pt x="1804670" y="9144"/>
                              </a:lnTo>
                              <a:lnTo>
                                <a:pt x="0" y="9144"/>
                              </a:lnTo>
                              <a:lnTo>
                                <a:pt x="0" y="0"/>
                              </a:lnTo>
                            </a:path>
                          </a:pathLst>
                        </a:custGeom>
                        <a:ln w="0" cap="flat">
                          <a:solidFill>
                            <a:schemeClr val="accent1">
                              <a:lumMod val="75000"/>
                            </a:schemeClr>
                          </a:solidFill>
                          <a:miter lim="127000"/>
                        </a:ln>
                      </wps:spPr>
                      <wps:style>
                        <a:lnRef idx="0">
                          <a:srgbClr val="000000">
                            <a:alpha val="0"/>
                          </a:srgbClr>
                        </a:lnRef>
                        <a:fillRef idx="1">
                          <a:srgbClr val="000000"/>
                        </a:fillRef>
                        <a:effectRef idx="0">
                          <a:scrgbClr r="0" g="0" b="0"/>
                        </a:effectRef>
                        <a:fontRef idx="none"/>
                      </wps:style>
                      <wps:bodyPr/>
                    </wps:wsp>
                    <wps:wsp>
                      <wps:cNvPr id="11644" name="Shape 11644"/>
                      <wps:cNvSpPr/>
                      <wps:spPr>
                        <a:xfrm>
                          <a:off x="39599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45" name="Shape 11645"/>
                      <wps:cNvSpPr/>
                      <wps:spPr>
                        <a:xfrm>
                          <a:off x="3966032" y="0"/>
                          <a:ext cx="1769618" cy="9144"/>
                        </a:xfrm>
                        <a:custGeom>
                          <a:avLst/>
                          <a:gdLst/>
                          <a:ahLst/>
                          <a:cxnLst/>
                          <a:rect l="0" t="0" r="0" b="0"/>
                          <a:pathLst>
                            <a:path w="1769618" h="9144">
                              <a:moveTo>
                                <a:pt x="0" y="0"/>
                              </a:moveTo>
                              <a:lnTo>
                                <a:pt x="1769618" y="0"/>
                              </a:lnTo>
                              <a:lnTo>
                                <a:pt x="1769618" y="9144"/>
                              </a:lnTo>
                              <a:lnTo>
                                <a:pt x="0" y="9144"/>
                              </a:lnTo>
                              <a:lnTo>
                                <a:pt x="0" y="0"/>
                              </a:lnTo>
                            </a:path>
                          </a:pathLst>
                        </a:custGeom>
                        <a:ln w="0" cap="flat">
                          <a:solidFill>
                            <a:schemeClr val="accent1">
                              <a:lumMod val="75000"/>
                            </a:schemeClr>
                          </a:solidFill>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786728E2" id="Group 11412" o:spid="_x0000_s1027" style="position:absolute;left:0;text-align:left;margin-left:-5.25pt;margin-top:780.75pt;width:451.6pt;height:46.45pt;z-index:251659264;mso-position-horizontal-relative:margin;mso-position-vertical-relative:page;mso-height-relative:margin" coordsize="57356,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">
              <v:rect id="Rectangle 11419" o:spid="_x0000_s1028" style="position:absolute;left:510;top:1581;width:18541;height:1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" filled="f" stroked="f">
                <v:textbox inset="0,0,0,0">
                  <w:txbxContent>
                    <w:p w14:paraId="2193422F" w14:textId="09D95E6F" w:rsidR="00573F0E" w:rsidRPr="00AB2892" w:rsidRDefault="00573F0E" w:rsidP="00573F0E">
                      <w:pPr>
                        <w:rPr>
                          <w:color w:val="2F5496" w:themeColor="accent1" w:themeShade="BF"/>
                          <w:lang w:val="el-GR"/>
                        </w:rPr>
                      </w:pPr>
                      <w:r>
                        <w:rPr>
                          <w:color w:val="2F5496" w:themeColor="accent1" w:themeShade="BF"/>
                          <w:sz w:val="16"/>
                          <w:lang w:val="el-GR"/>
                        </w:rPr>
                        <w:t>Έντυπο</w:t>
                      </w:r>
                      <w:r>
                        <w:rPr>
                          <w:color w:val="2F5496" w:themeColor="accent1" w:themeShade="BF"/>
                          <w:sz w:val="16"/>
                        </w:rPr>
                        <w:t xml:space="preserve"> </w:t>
                      </w:r>
                      <w:r w:rsidRPr="00705F0C">
                        <w:rPr>
                          <w:color w:val="2F5496" w:themeColor="accent1" w:themeShade="BF"/>
                          <w:sz w:val="16"/>
                        </w:rPr>
                        <w:t>Δ1</w:t>
                      </w:r>
                      <w:r>
                        <w:rPr>
                          <w:color w:val="2F5496" w:themeColor="accent1" w:themeShade="BF"/>
                          <w:sz w:val="16"/>
                        </w:rPr>
                        <w:t>7</w:t>
                      </w:r>
                      <w:r>
                        <w:rPr>
                          <w:color w:val="2F5496" w:themeColor="accent1" w:themeShade="BF"/>
                          <w:sz w:val="16"/>
                          <w:lang w:val="el-GR"/>
                        </w:rPr>
                        <w:t>_Ε2 (</w:t>
                      </w:r>
                      <w:r>
                        <w:rPr>
                          <w:color w:val="2F5496" w:themeColor="accent1" w:themeShade="BF"/>
                          <w:sz w:val="16"/>
                          <w:lang w:val="el-GR"/>
                        </w:rPr>
                        <w:t>Β</w:t>
                      </w:r>
                      <w:r>
                        <w:rPr>
                          <w:color w:val="2F5496" w:themeColor="accent1" w:themeShade="BF"/>
                          <w:sz w:val="16"/>
                          <w:lang w:val="el-GR"/>
                        </w:rPr>
                        <w:t>)</w:t>
                      </w:r>
                    </w:p>
                  </w:txbxContent>
                </v:textbox>
              </v:rect>
              <v:rect id="Rectangle 11420" o:spid="_x0000_s1029" style="position:absolute;left:8533;top:1581;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" filled="f" stroked="f">
                <v:textbox inset="0,0,0,0">
                  <w:txbxContent>
                    <w:p w14:paraId="31C3CBEE" w14:textId="77777777" w:rsidR="00573F0E" w:rsidRDefault="00573F0E" w:rsidP="00573F0E">
                      <w:r>
                        <w:rPr>
                          <w:sz w:val="16"/>
                        </w:rPr>
                        <w:t xml:space="preserve"> </w:t>
                      </w:r>
                    </w:p>
                  </w:txbxContent>
                </v:textbox>
              </v:rect>
              <v:rect id="Rectangle 11421" o:spid="_x0000_s1030" style="position:absolute;left:701;top:2800;width:5061;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" filled="f" stroked="f">
                <v:textbox inset="0,0,0,0">
                  <w:txbxContent>
                    <w:p w14:paraId="43097CBB" w14:textId="77777777" w:rsidR="00573F0E" w:rsidRPr="002A3189" w:rsidRDefault="00573F0E" w:rsidP="00573F0E">
                      <w:pPr>
                        <w:rPr>
                          <w:color w:val="2F5496" w:themeColor="accent1" w:themeShade="BF"/>
                        </w:rPr>
                      </w:pPr>
                      <w:proofErr w:type="spellStart"/>
                      <w:r w:rsidRPr="002A3189">
                        <w:rPr>
                          <w:color w:val="2F5496" w:themeColor="accent1" w:themeShade="BF"/>
                          <w:sz w:val="16"/>
                        </w:rPr>
                        <w:t>Έκδοση</w:t>
                      </w:r>
                      <w:proofErr w:type="spellEnd"/>
                    </w:p>
                  </w:txbxContent>
                </v:textbox>
              </v:rect>
              <v:rect id="Rectangle 11422" o:spid="_x0000_s1031" style="position:absolute;left:4510;top:2856;width:1417;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" filled="f" stroked="f">
                <v:textbox inset="0,0,0,0">
                  <w:txbxContent>
                    <w:p w14:paraId="3338444A" w14:textId="77777777" w:rsidR="00573F0E" w:rsidRPr="005A1631" w:rsidRDefault="00573F0E" w:rsidP="00573F0E">
                      <w:pPr>
                        <w:rPr>
                          <w:color w:val="2F5496" w:themeColor="accent1" w:themeShade="BF"/>
                        </w:rPr>
                      </w:pPr>
                      <w:r>
                        <w:rPr>
                          <w:color w:val="2F5496" w:themeColor="accent1" w:themeShade="BF"/>
                          <w:sz w:val="16"/>
                          <w:lang w:val="en-US"/>
                        </w:rPr>
                        <w:t>1</w:t>
                      </w:r>
                      <w:r>
                        <w:rPr>
                          <w:color w:val="2F5496" w:themeColor="accent1" w:themeShade="BF"/>
                          <w:sz w:val="16"/>
                        </w:rPr>
                        <w:t>.0</w:t>
                      </w:r>
                    </w:p>
                  </w:txbxContent>
                </v:textbox>
              </v:rect>
              <v:rect id="Rectangle 11423" o:spid="_x0000_s1032" style="position:absolute;left:5424;top:2800;width:1277;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" filled="f" stroked="f">
                <v:textbox inset="0,0,0,0">
                  <w:txbxContent>
                    <w:p w14:paraId="7CAB6C96" w14:textId="77777777" w:rsidR="00573F0E" w:rsidRDefault="00573F0E" w:rsidP="00573F0E">
                      <w:r>
                        <w:rPr>
                          <w:sz w:val="16"/>
                        </w:rPr>
                        <w:t xml:space="preserve">   </w:t>
                      </w:r>
                    </w:p>
                  </w:txbxContent>
                </v:textbox>
              </v:rect>
              <v:rect id="Rectangle 11424" o:spid="_x0000_s1033" style="position:absolute;left:6369;top:2800;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" filled="f" stroked="f">
                <v:textbox inset="0,0,0,0">
                  <w:txbxContent>
                    <w:p w14:paraId="3CE2C5CC" w14:textId="77777777" w:rsidR="00573F0E" w:rsidRDefault="00573F0E" w:rsidP="00573F0E">
                      <w:r>
                        <w:rPr>
                          <w:sz w:val="16"/>
                        </w:rPr>
                        <w:t xml:space="preserve"> </w:t>
                      </w:r>
                    </w:p>
                  </w:txbxContent>
                </v:textbox>
              </v:rect>
              <v:rect id="Rectangle 11434" o:spid="_x0000_s1034" style="position:absolute;left:29568;top:2602;width:493;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" filled="f" stroked="f">
                <v:textbox inset="0,0,0,0">
                  <w:txbxContent>
                    <w:p w14:paraId="1DB90616" w14:textId="77777777" w:rsidR="00573F0E" w:rsidRDefault="00573F0E" w:rsidP="00573F0E">
                      <w:r>
                        <w:rPr>
                          <w:sz w:val="16"/>
                        </w:rPr>
                        <w:t>-</w:t>
                      </w:r>
                    </w:p>
                  </w:txbxContent>
                </v:textbox>
              </v:rect>
              <v:rect id="Rectangle 11435" o:spid="_x0000_s1035" style="position:absolute;left:29934;top:2602;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" filled="f" stroked="f">
                <v:textbox inset="0,0,0,0">
                  <w:txbxContent>
                    <w:p w14:paraId="3996051A" w14:textId="77777777" w:rsidR="00573F0E" w:rsidRDefault="00573F0E" w:rsidP="00573F0E">
                      <w:r>
                        <w:rPr>
                          <w:sz w:val="16"/>
                        </w:rPr>
                        <w:t xml:space="preserve"> </w:t>
                      </w:r>
                    </w:p>
                  </w:txbxContent>
                </v:textbox>
              </v:rect>
              <v:rect id="Rectangle 11436" o:spid="_x0000_s1036" style="position:absolute;left:30254;top:2602;width:742;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" filled="f" stroked="f">
                <v:textbox inset="0,0,0,0">
                  <w:txbxContent>
                    <w:p w14:paraId="2021B0C5" w14:textId="77777777" w:rsidR="00573F0E" w:rsidRDefault="00573F0E" w:rsidP="00573F0E">
                      <w:r>
                        <w:rPr>
                          <w:sz w:val="20"/>
                        </w:rPr>
                        <w:fldChar w:fldCharType="begin"/>
                      </w:r>
                      <w:r>
                        <w:instrText xml:space="preserve"> PAGE   \* MERGEFORMAT </w:instrText>
                      </w:r>
                      <w:r>
                        <w:rPr>
                          <w:sz w:val="20"/>
                        </w:rPr>
                        <w:fldChar w:fldCharType="separate"/>
                      </w:r>
                      <w:r w:rsidRPr="009764BD">
                        <w:rPr>
                          <w:noProof/>
                          <w:sz w:val="16"/>
                        </w:rPr>
                        <w:t>4</w:t>
                      </w:r>
                      <w:r>
                        <w:rPr>
                          <w:sz w:val="16"/>
                        </w:rPr>
                        <w:fldChar w:fldCharType="end"/>
                      </w:r>
                    </w:p>
                  </w:txbxContent>
                </v:textbox>
              </v:rect>
              <v:rect id="Rectangle 11437" o:spid="_x0000_s1037" style="position:absolute;left:30818;top:2602;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" filled="f" stroked="f">
                <v:textbox inset="0,0,0,0">
                  <w:txbxContent>
                    <w:p w14:paraId="2BE18742" w14:textId="77777777" w:rsidR="00573F0E" w:rsidRDefault="00573F0E" w:rsidP="00573F0E">
                      <w:r>
                        <w:rPr>
                          <w:sz w:val="16"/>
                        </w:rPr>
                        <w:t xml:space="preserve"> </w:t>
                      </w:r>
                    </w:p>
                  </w:txbxContent>
                </v:textbox>
              </v:rect>
              <v:rect id="Rectangle 11438" o:spid="_x0000_s1038" style="position:absolute;left:31138;top:2602;width:493;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" filled="f" stroked="f">
                <v:textbox inset="0,0,0,0">
                  <w:txbxContent>
                    <w:p w14:paraId="7E10048E" w14:textId="77777777" w:rsidR="00573F0E" w:rsidRDefault="00573F0E" w:rsidP="00573F0E">
                      <w:r>
                        <w:rPr>
                          <w:sz w:val="16"/>
                        </w:rPr>
                        <w:t>-</w:t>
                      </w:r>
                    </w:p>
                  </w:txbxContent>
                </v:textbox>
              </v:rect>
              <v:rect id="Rectangle 11439" o:spid="_x0000_s1039" style="position:absolute;left:31504;top:2602;width:425;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" filled="f" stroked="f">
                <v:textbox inset="0,0,0,0">
                  <w:txbxContent>
                    <w:p w14:paraId="5514F88C" w14:textId="77777777" w:rsidR="00573F0E" w:rsidRDefault="00573F0E" w:rsidP="00573F0E">
                      <w:r>
                        <w:rPr>
                          <w:sz w:val="16"/>
                        </w:rPr>
                        <w:t xml:space="preserve"> </w:t>
                      </w:r>
                    </w:p>
                  </w:txbxContent>
                </v:textbox>
              </v:rect>
              <v:rect id="Rectangle 11440" o:spid="_x0000_s1040" style="position:absolute;left:56687;top:4094;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" filled="f" stroked="f">
                <v:textbox inset="0,0,0,0">
                  <w:txbxContent>
                    <w:p w14:paraId="4E7AE98D" w14:textId="77777777" w:rsidR="00573F0E" w:rsidRDefault="00573F0E" w:rsidP="00573F0E">
                      <w:r>
                        <w:t xml:space="preserve"> </w:t>
                      </w:r>
                    </w:p>
                  </w:txbxContent>
                </v:textbox>
              </v:rect>
              <v:shape id="Shape 11641" o:spid="_x0000_s1041" style="position:absolute;width:21490;height:91;visibility:visible;mso-wrap-style:square;v-text-anchor:top" coordsize="21490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" path="m,l2149094,r,9144l,9144,,e" fillcolor="black" strokecolor="#2f5496 [2404]" strokeweight="0">
                <v:stroke miterlimit="83231f" joinstyle="miter"/>
                <v:path arrowok="t" textboxrect="0,0,2149094,9144"/>
              </v:shape>
              <v:shape id="Shape 11642" o:spid="_x0000_s1042" style="position:absolute;left:214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" path="m,l9144,r,9144l,9144,,e" fillcolor="black" stroked="f" strokeweight="0">
                <v:stroke miterlimit="83231f" joinstyle="miter"/>
                <v:path arrowok="t" textboxrect="0,0,9144,9144"/>
              </v:shape>
              <v:shape id="Shape 11643" o:spid="_x0000_s1043" style="position:absolute;left:21552;width:18047;height:91;visibility:visible;mso-wrap-style:square;v-text-anchor:top" coordsize="18046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" path="m,l1804670,r,9144l,9144,,e" fillcolor="black" strokecolor="#2f5496 [2404]" strokeweight="0">
                <v:stroke miterlimit="83231f" joinstyle="miter"/>
                <v:path arrowok="t" textboxrect="0,0,1804670,9144"/>
              </v:shape>
              <v:shape id="Shape 11644" o:spid="_x0000_s1044" style="position:absolute;left:395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" path="m,l9144,r,9144l,9144,,e" fillcolor="black" stroked="f" strokeweight="0">
                <v:stroke miterlimit="83231f" joinstyle="miter"/>
                <v:path arrowok="t" textboxrect="0,0,9144,9144"/>
              </v:shape>
              <v:shape id="Shape 11645" o:spid="_x0000_s1045" style="position:absolute;left:39660;width:17696;height:91;visibility:visible;mso-wrap-style:square;v-text-anchor:top" coordsize="17696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" path="m,l1769618,r,9144l,9144,,e" fillcolor="black" strokecolor="#2f5496 [2404]" strokeweight="0">
                <v:stroke miterlimit="83231f" joinstyle="miter"/>
                <v:path arrowok="t" textboxrect="0,0,1769618,9144"/>
              </v:shape>
              <w10:wrap type="square"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9CADD" w14:textId="77777777" w:rsidR="003979DC" w:rsidRDefault="003979DC" w:rsidP="00A474FD">
      <w:pPr>
        <w:spacing w:after="0" w:line="240" w:lineRule="auto"/>
      </w:pPr>
      <w:r>
        <w:separator/>
      </w:r>
    </w:p>
  </w:footnote>
  <w:footnote w:type="continuationSeparator" w:id="0">
    <w:p w14:paraId="46E343EB" w14:textId="77777777" w:rsidR="003979DC" w:rsidRDefault="003979DC" w:rsidP="00A47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03E45"/>
    <w:multiLevelType w:val="multilevel"/>
    <w:tmpl w:val="461E5B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CA4937"/>
    <w:multiLevelType w:val="multilevel"/>
    <w:tmpl w:val="E8107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A7B53"/>
    <w:multiLevelType w:val="multilevel"/>
    <w:tmpl w:val="C8E8E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246DBD"/>
    <w:multiLevelType w:val="multilevel"/>
    <w:tmpl w:val="5DB20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273CFD"/>
    <w:multiLevelType w:val="multilevel"/>
    <w:tmpl w:val="12A4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D36C39"/>
    <w:multiLevelType w:val="hybridMultilevel"/>
    <w:tmpl w:val="0F488EDE"/>
    <w:lvl w:ilvl="0" w:tplc="510A5C34">
      <w:start w:val="1"/>
      <w:numFmt w:val="decimal"/>
      <w:lvlText w:val="%1."/>
      <w:lvlJc w:val="left"/>
      <w:pPr>
        <w:ind w:left="720" w:hanging="360"/>
      </w:pPr>
      <w:rPr>
        <w:rFonts w:ascii="Calibri"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441F86"/>
    <w:multiLevelType w:val="hybridMultilevel"/>
    <w:tmpl w:val="8006EC94"/>
    <w:lvl w:ilvl="0" w:tplc="993E6F0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A250CB"/>
    <w:multiLevelType w:val="multilevel"/>
    <w:tmpl w:val="777AF8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DD10D9"/>
    <w:multiLevelType w:val="multilevel"/>
    <w:tmpl w:val="2F60E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5A3ED9"/>
    <w:multiLevelType w:val="multilevel"/>
    <w:tmpl w:val="7EACFD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DA6930"/>
    <w:multiLevelType w:val="multilevel"/>
    <w:tmpl w:val="60BC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6A6B41"/>
    <w:multiLevelType w:val="multilevel"/>
    <w:tmpl w:val="CAE43A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14752E"/>
    <w:multiLevelType w:val="multilevel"/>
    <w:tmpl w:val="843C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872273"/>
    <w:multiLevelType w:val="hybridMultilevel"/>
    <w:tmpl w:val="8B0CCD52"/>
    <w:lvl w:ilvl="0" w:tplc="403CC7C6">
      <w:start w:val="1"/>
      <mc:AlternateContent>
        <mc:Choice Requires="w14">
          <w:numFmt w:val="custom" w:format="α, β, γ, ..."/>
        </mc:Choice>
        <mc:Fallback>
          <w:numFmt w:val="decimal"/>
        </mc:Fallback>
      </mc:AlternateContent>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43305E"/>
    <w:multiLevelType w:val="hybridMultilevel"/>
    <w:tmpl w:val="8E9C86C6"/>
    <w:lvl w:ilvl="0" w:tplc="9508D7B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13"/>
  </w:num>
  <w:num w:numId="5">
    <w:abstractNumId w:val="5"/>
  </w:num>
  <w:num w:numId="6">
    <w:abstractNumId w:val="14"/>
  </w:num>
  <w:num w:numId="7">
    <w:abstractNumId w:val="6"/>
  </w:num>
  <w:num w:numId="8">
    <w:abstractNumId w:val="2"/>
  </w:num>
  <w:num w:numId="9">
    <w:abstractNumId w:val="8"/>
  </w:num>
  <w:num w:numId="10">
    <w:abstractNumId w:val="9"/>
  </w:num>
  <w:num w:numId="11">
    <w:abstractNumId w:val="0"/>
  </w:num>
  <w:num w:numId="12">
    <w:abstractNumId w:val="3"/>
  </w:num>
  <w:num w:numId="13">
    <w:abstractNumId w:val="1"/>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88"/>
    <w:rsid w:val="000B3DFA"/>
    <w:rsid w:val="003979DC"/>
    <w:rsid w:val="004E322C"/>
    <w:rsid w:val="005156F4"/>
    <w:rsid w:val="00573F0E"/>
    <w:rsid w:val="00647F56"/>
    <w:rsid w:val="006D18B0"/>
    <w:rsid w:val="008E7030"/>
    <w:rsid w:val="00997C8A"/>
    <w:rsid w:val="00A474FD"/>
    <w:rsid w:val="00BA1D87"/>
    <w:rsid w:val="00BF303D"/>
    <w:rsid w:val="00C03EC0"/>
    <w:rsid w:val="00D41C7E"/>
    <w:rsid w:val="00D915F0"/>
    <w:rsid w:val="00E522B5"/>
    <w:rsid w:val="00EC7288"/>
    <w:rsid w:val="00FF1F64"/>
    <w:rsid w:val="00FF2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4D14E"/>
  <w15:chartTrackingRefBased/>
  <w15:docId w15:val="{C5FEBC40-BF98-42BE-9428-E5540A01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B3D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a0"/>
    <w:rsid w:val="000B3DFA"/>
  </w:style>
  <w:style w:type="character" w:customStyle="1" w:styleId="eop">
    <w:name w:val="eop"/>
    <w:basedOn w:val="a0"/>
    <w:rsid w:val="000B3DFA"/>
  </w:style>
  <w:style w:type="character" w:customStyle="1" w:styleId="tabchar">
    <w:name w:val="tabchar"/>
    <w:basedOn w:val="a0"/>
    <w:rsid w:val="000B3DFA"/>
  </w:style>
  <w:style w:type="character" w:customStyle="1" w:styleId="superscript">
    <w:name w:val="superscript"/>
    <w:basedOn w:val="a0"/>
    <w:rsid w:val="000B3DFA"/>
  </w:style>
  <w:style w:type="character" w:styleId="-">
    <w:name w:val="Hyperlink"/>
    <w:basedOn w:val="a0"/>
    <w:uiPriority w:val="99"/>
    <w:semiHidden/>
    <w:unhideWhenUsed/>
    <w:rsid w:val="000B3DFA"/>
    <w:rPr>
      <w:color w:val="0563C1" w:themeColor="hyperlink"/>
      <w:u w:val="single"/>
    </w:rPr>
  </w:style>
  <w:style w:type="table" w:styleId="a3">
    <w:name w:val="Table Grid"/>
    <w:basedOn w:val="a1"/>
    <w:uiPriority w:val="39"/>
    <w:rsid w:val="000B3D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Itemize,numbered list,2,OBC Bullet,Normal 1,Task Body,Viñetas (Inicio Parrafo),Paragrafo elenco,3 Txt tabla,Zerrenda-paragrafoa,Fiche List Paragraph,Dot pt,F5 List Paragraph,No Spacing1,List Paragraph Char Char Char,Indicator Text"/>
    <w:basedOn w:val="a"/>
    <w:link w:val="Char"/>
    <w:uiPriority w:val="34"/>
    <w:qFormat/>
    <w:rsid w:val="00A474FD"/>
    <w:pPr>
      <w:spacing w:after="64" w:line="271" w:lineRule="auto"/>
      <w:ind w:left="720" w:right="57" w:firstLine="6"/>
      <w:contextualSpacing/>
      <w:jc w:val="both"/>
    </w:pPr>
    <w:rPr>
      <w:rFonts w:eastAsia="Tahoma" w:cs="Tahoma"/>
      <w:color w:val="000000"/>
      <w:lang w:val="el-GR" w:eastAsia="el-GR"/>
    </w:rPr>
  </w:style>
  <w:style w:type="character" w:customStyle="1" w:styleId="Char">
    <w:name w:val="Παράγραφος λίστας Char"/>
    <w:aliases w:val="Itemize Char,numbered list Char,2 Char,OBC Bullet Char,Normal 1 Char,Task Body Char,Viñetas (Inicio Parrafo) Char,Paragrafo elenco Char,3 Txt tabla Char,Zerrenda-paragrafoa Char,Fiche List Paragraph Char,Dot pt Char"/>
    <w:basedOn w:val="a0"/>
    <w:link w:val="a4"/>
    <w:uiPriority w:val="34"/>
    <w:qFormat/>
    <w:rsid w:val="00A474FD"/>
    <w:rPr>
      <w:rFonts w:eastAsia="Tahoma" w:cs="Tahoma"/>
      <w:color w:val="000000"/>
      <w:lang w:val="el-GR" w:eastAsia="el-GR"/>
    </w:rPr>
  </w:style>
  <w:style w:type="paragraph" w:styleId="a5">
    <w:name w:val="footnote text"/>
    <w:basedOn w:val="a"/>
    <w:link w:val="Char0"/>
    <w:uiPriority w:val="99"/>
    <w:semiHidden/>
    <w:unhideWhenUsed/>
    <w:rsid w:val="00A474FD"/>
    <w:pPr>
      <w:spacing w:after="0" w:line="240" w:lineRule="auto"/>
    </w:pPr>
    <w:rPr>
      <w:sz w:val="20"/>
      <w:szCs w:val="20"/>
    </w:rPr>
  </w:style>
  <w:style w:type="character" w:customStyle="1" w:styleId="Char0">
    <w:name w:val="Κείμενο υποσημείωσης Char"/>
    <w:basedOn w:val="a0"/>
    <w:link w:val="a5"/>
    <w:uiPriority w:val="99"/>
    <w:semiHidden/>
    <w:rsid w:val="00A474FD"/>
    <w:rPr>
      <w:sz w:val="20"/>
      <w:szCs w:val="20"/>
    </w:rPr>
  </w:style>
  <w:style w:type="character" w:styleId="a6">
    <w:name w:val="footnote reference"/>
    <w:basedOn w:val="a0"/>
    <w:uiPriority w:val="99"/>
    <w:semiHidden/>
    <w:unhideWhenUsed/>
    <w:rsid w:val="00A474FD"/>
    <w:rPr>
      <w:vertAlign w:val="superscript"/>
    </w:rPr>
  </w:style>
  <w:style w:type="paragraph" w:styleId="a7">
    <w:name w:val="header"/>
    <w:basedOn w:val="a"/>
    <w:link w:val="Char1"/>
    <w:uiPriority w:val="99"/>
    <w:unhideWhenUsed/>
    <w:rsid w:val="00D915F0"/>
    <w:pPr>
      <w:tabs>
        <w:tab w:val="center" w:pos="4513"/>
        <w:tab w:val="right" w:pos="9026"/>
      </w:tabs>
      <w:spacing w:after="0" w:line="240" w:lineRule="auto"/>
    </w:pPr>
  </w:style>
  <w:style w:type="character" w:customStyle="1" w:styleId="Char1">
    <w:name w:val="Κεφαλίδα Char"/>
    <w:basedOn w:val="a0"/>
    <w:link w:val="a7"/>
    <w:uiPriority w:val="99"/>
    <w:rsid w:val="00D915F0"/>
  </w:style>
  <w:style w:type="paragraph" w:styleId="a8">
    <w:name w:val="footer"/>
    <w:basedOn w:val="a"/>
    <w:link w:val="Char2"/>
    <w:unhideWhenUsed/>
    <w:rsid w:val="00D915F0"/>
    <w:pPr>
      <w:tabs>
        <w:tab w:val="center" w:pos="4513"/>
        <w:tab w:val="right" w:pos="9026"/>
      </w:tabs>
      <w:spacing w:after="0" w:line="240" w:lineRule="auto"/>
    </w:pPr>
  </w:style>
  <w:style w:type="character" w:customStyle="1" w:styleId="Char2">
    <w:name w:val="Υποσέλιδο Char"/>
    <w:basedOn w:val="a0"/>
    <w:link w:val="a8"/>
    <w:rsid w:val="00D9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35430">
      <w:bodyDiv w:val="1"/>
      <w:marLeft w:val="0"/>
      <w:marRight w:val="0"/>
      <w:marTop w:val="0"/>
      <w:marBottom w:val="0"/>
      <w:divBdr>
        <w:top w:val="none" w:sz="0" w:space="0" w:color="auto"/>
        <w:left w:val="none" w:sz="0" w:space="0" w:color="auto"/>
        <w:bottom w:val="none" w:sz="0" w:space="0" w:color="auto"/>
        <w:right w:val="none" w:sz="0" w:space="0" w:color="auto"/>
      </w:divBdr>
      <w:divsChild>
        <w:div w:id="1514421013">
          <w:marLeft w:val="0"/>
          <w:marRight w:val="0"/>
          <w:marTop w:val="0"/>
          <w:marBottom w:val="0"/>
          <w:divBdr>
            <w:top w:val="none" w:sz="0" w:space="0" w:color="auto"/>
            <w:left w:val="none" w:sz="0" w:space="0" w:color="auto"/>
            <w:bottom w:val="none" w:sz="0" w:space="0" w:color="auto"/>
            <w:right w:val="none" w:sz="0" w:space="0" w:color="auto"/>
          </w:divBdr>
        </w:div>
        <w:div w:id="583076385">
          <w:marLeft w:val="0"/>
          <w:marRight w:val="0"/>
          <w:marTop w:val="0"/>
          <w:marBottom w:val="0"/>
          <w:divBdr>
            <w:top w:val="none" w:sz="0" w:space="0" w:color="auto"/>
            <w:left w:val="none" w:sz="0" w:space="0" w:color="auto"/>
            <w:bottom w:val="none" w:sz="0" w:space="0" w:color="auto"/>
            <w:right w:val="none" w:sz="0" w:space="0" w:color="auto"/>
          </w:divBdr>
        </w:div>
        <w:div w:id="604725829">
          <w:marLeft w:val="0"/>
          <w:marRight w:val="0"/>
          <w:marTop w:val="0"/>
          <w:marBottom w:val="0"/>
          <w:divBdr>
            <w:top w:val="none" w:sz="0" w:space="0" w:color="auto"/>
            <w:left w:val="none" w:sz="0" w:space="0" w:color="auto"/>
            <w:bottom w:val="none" w:sz="0" w:space="0" w:color="auto"/>
            <w:right w:val="none" w:sz="0" w:space="0" w:color="auto"/>
          </w:divBdr>
        </w:div>
        <w:div w:id="309481343">
          <w:marLeft w:val="0"/>
          <w:marRight w:val="0"/>
          <w:marTop w:val="0"/>
          <w:marBottom w:val="0"/>
          <w:divBdr>
            <w:top w:val="none" w:sz="0" w:space="0" w:color="auto"/>
            <w:left w:val="none" w:sz="0" w:space="0" w:color="auto"/>
            <w:bottom w:val="none" w:sz="0" w:space="0" w:color="auto"/>
            <w:right w:val="none" w:sz="0" w:space="0" w:color="auto"/>
          </w:divBdr>
          <w:divsChild>
            <w:div w:id="248197098">
              <w:marLeft w:val="0"/>
              <w:marRight w:val="0"/>
              <w:marTop w:val="0"/>
              <w:marBottom w:val="0"/>
              <w:divBdr>
                <w:top w:val="none" w:sz="0" w:space="0" w:color="auto"/>
                <w:left w:val="none" w:sz="0" w:space="0" w:color="auto"/>
                <w:bottom w:val="none" w:sz="0" w:space="0" w:color="auto"/>
                <w:right w:val="none" w:sz="0" w:space="0" w:color="auto"/>
              </w:divBdr>
            </w:div>
            <w:div w:id="1145975940">
              <w:marLeft w:val="0"/>
              <w:marRight w:val="0"/>
              <w:marTop w:val="0"/>
              <w:marBottom w:val="0"/>
              <w:divBdr>
                <w:top w:val="none" w:sz="0" w:space="0" w:color="auto"/>
                <w:left w:val="none" w:sz="0" w:space="0" w:color="auto"/>
                <w:bottom w:val="none" w:sz="0" w:space="0" w:color="auto"/>
                <w:right w:val="none" w:sz="0" w:space="0" w:color="auto"/>
              </w:divBdr>
            </w:div>
            <w:div w:id="1528251886">
              <w:marLeft w:val="0"/>
              <w:marRight w:val="0"/>
              <w:marTop w:val="0"/>
              <w:marBottom w:val="0"/>
              <w:divBdr>
                <w:top w:val="none" w:sz="0" w:space="0" w:color="auto"/>
                <w:left w:val="none" w:sz="0" w:space="0" w:color="auto"/>
                <w:bottom w:val="none" w:sz="0" w:space="0" w:color="auto"/>
                <w:right w:val="none" w:sz="0" w:space="0" w:color="auto"/>
              </w:divBdr>
            </w:div>
            <w:div w:id="1807114981">
              <w:marLeft w:val="0"/>
              <w:marRight w:val="0"/>
              <w:marTop w:val="0"/>
              <w:marBottom w:val="0"/>
              <w:divBdr>
                <w:top w:val="none" w:sz="0" w:space="0" w:color="auto"/>
                <w:left w:val="none" w:sz="0" w:space="0" w:color="auto"/>
                <w:bottom w:val="none" w:sz="0" w:space="0" w:color="auto"/>
                <w:right w:val="none" w:sz="0" w:space="0" w:color="auto"/>
              </w:divBdr>
            </w:div>
            <w:div w:id="1624263806">
              <w:marLeft w:val="0"/>
              <w:marRight w:val="0"/>
              <w:marTop w:val="0"/>
              <w:marBottom w:val="0"/>
              <w:divBdr>
                <w:top w:val="none" w:sz="0" w:space="0" w:color="auto"/>
                <w:left w:val="none" w:sz="0" w:space="0" w:color="auto"/>
                <w:bottom w:val="none" w:sz="0" w:space="0" w:color="auto"/>
                <w:right w:val="none" w:sz="0" w:space="0" w:color="auto"/>
              </w:divBdr>
            </w:div>
          </w:divsChild>
        </w:div>
        <w:div w:id="1424689090">
          <w:marLeft w:val="0"/>
          <w:marRight w:val="0"/>
          <w:marTop w:val="0"/>
          <w:marBottom w:val="0"/>
          <w:divBdr>
            <w:top w:val="none" w:sz="0" w:space="0" w:color="auto"/>
            <w:left w:val="none" w:sz="0" w:space="0" w:color="auto"/>
            <w:bottom w:val="none" w:sz="0" w:space="0" w:color="auto"/>
            <w:right w:val="none" w:sz="0" w:space="0" w:color="auto"/>
          </w:divBdr>
        </w:div>
        <w:div w:id="846479788">
          <w:marLeft w:val="0"/>
          <w:marRight w:val="0"/>
          <w:marTop w:val="0"/>
          <w:marBottom w:val="0"/>
          <w:divBdr>
            <w:top w:val="none" w:sz="0" w:space="0" w:color="auto"/>
            <w:left w:val="none" w:sz="0" w:space="0" w:color="auto"/>
            <w:bottom w:val="none" w:sz="0" w:space="0" w:color="auto"/>
            <w:right w:val="none" w:sz="0" w:space="0" w:color="auto"/>
          </w:divBdr>
        </w:div>
        <w:div w:id="1861702832">
          <w:marLeft w:val="0"/>
          <w:marRight w:val="0"/>
          <w:marTop w:val="0"/>
          <w:marBottom w:val="0"/>
          <w:divBdr>
            <w:top w:val="none" w:sz="0" w:space="0" w:color="auto"/>
            <w:left w:val="none" w:sz="0" w:space="0" w:color="auto"/>
            <w:bottom w:val="none" w:sz="0" w:space="0" w:color="auto"/>
            <w:right w:val="none" w:sz="0" w:space="0" w:color="auto"/>
          </w:divBdr>
        </w:div>
        <w:div w:id="340132542">
          <w:marLeft w:val="0"/>
          <w:marRight w:val="0"/>
          <w:marTop w:val="0"/>
          <w:marBottom w:val="0"/>
          <w:divBdr>
            <w:top w:val="none" w:sz="0" w:space="0" w:color="auto"/>
            <w:left w:val="none" w:sz="0" w:space="0" w:color="auto"/>
            <w:bottom w:val="none" w:sz="0" w:space="0" w:color="auto"/>
            <w:right w:val="none" w:sz="0" w:space="0" w:color="auto"/>
          </w:divBdr>
        </w:div>
        <w:div w:id="951396573">
          <w:marLeft w:val="0"/>
          <w:marRight w:val="0"/>
          <w:marTop w:val="0"/>
          <w:marBottom w:val="0"/>
          <w:divBdr>
            <w:top w:val="none" w:sz="0" w:space="0" w:color="auto"/>
            <w:left w:val="none" w:sz="0" w:space="0" w:color="auto"/>
            <w:bottom w:val="none" w:sz="0" w:space="0" w:color="auto"/>
            <w:right w:val="none" w:sz="0" w:space="0" w:color="auto"/>
          </w:divBdr>
        </w:div>
        <w:div w:id="1137838053">
          <w:marLeft w:val="0"/>
          <w:marRight w:val="0"/>
          <w:marTop w:val="0"/>
          <w:marBottom w:val="0"/>
          <w:divBdr>
            <w:top w:val="none" w:sz="0" w:space="0" w:color="auto"/>
            <w:left w:val="none" w:sz="0" w:space="0" w:color="auto"/>
            <w:bottom w:val="none" w:sz="0" w:space="0" w:color="auto"/>
            <w:right w:val="none" w:sz="0" w:space="0" w:color="auto"/>
          </w:divBdr>
        </w:div>
        <w:div w:id="1469738174">
          <w:marLeft w:val="0"/>
          <w:marRight w:val="0"/>
          <w:marTop w:val="0"/>
          <w:marBottom w:val="0"/>
          <w:divBdr>
            <w:top w:val="none" w:sz="0" w:space="0" w:color="auto"/>
            <w:left w:val="none" w:sz="0" w:space="0" w:color="auto"/>
            <w:bottom w:val="none" w:sz="0" w:space="0" w:color="auto"/>
            <w:right w:val="none" w:sz="0" w:space="0" w:color="auto"/>
          </w:divBdr>
        </w:div>
        <w:div w:id="1334800895">
          <w:marLeft w:val="0"/>
          <w:marRight w:val="0"/>
          <w:marTop w:val="0"/>
          <w:marBottom w:val="0"/>
          <w:divBdr>
            <w:top w:val="none" w:sz="0" w:space="0" w:color="auto"/>
            <w:left w:val="none" w:sz="0" w:space="0" w:color="auto"/>
            <w:bottom w:val="none" w:sz="0" w:space="0" w:color="auto"/>
            <w:right w:val="none" w:sz="0" w:space="0" w:color="auto"/>
          </w:divBdr>
        </w:div>
        <w:div w:id="1678994407">
          <w:marLeft w:val="0"/>
          <w:marRight w:val="0"/>
          <w:marTop w:val="0"/>
          <w:marBottom w:val="0"/>
          <w:divBdr>
            <w:top w:val="none" w:sz="0" w:space="0" w:color="auto"/>
            <w:left w:val="none" w:sz="0" w:space="0" w:color="auto"/>
            <w:bottom w:val="none" w:sz="0" w:space="0" w:color="auto"/>
            <w:right w:val="none" w:sz="0" w:space="0" w:color="auto"/>
          </w:divBdr>
        </w:div>
      </w:divsChild>
    </w:div>
    <w:div w:id="828403298">
      <w:bodyDiv w:val="1"/>
      <w:marLeft w:val="0"/>
      <w:marRight w:val="0"/>
      <w:marTop w:val="0"/>
      <w:marBottom w:val="0"/>
      <w:divBdr>
        <w:top w:val="none" w:sz="0" w:space="0" w:color="auto"/>
        <w:left w:val="none" w:sz="0" w:space="0" w:color="auto"/>
        <w:bottom w:val="none" w:sz="0" w:space="0" w:color="auto"/>
        <w:right w:val="none" w:sz="0" w:space="0" w:color="auto"/>
      </w:divBdr>
      <w:divsChild>
        <w:div w:id="882836888">
          <w:marLeft w:val="0"/>
          <w:marRight w:val="0"/>
          <w:marTop w:val="0"/>
          <w:marBottom w:val="0"/>
          <w:divBdr>
            <w:top w:val="none" w:sz="0" w:space="0" w:color="auto"/>
            <w:left w:val="none" w:sz="0" w:space="0" w:color="auto"/>
            <w:bottom w:val="none" w:sz="0" w:space="0" w:color="auto"/>
            <w:right w:val="none" w:sz="0" w:space="0" w:color="auto"/>
          </w:divBdr>
        </w:div>
        <w:div w:id="678002021">
          <w:marLeft w:val="0"/>
          <w:marRight w:val="0"/>
          <w:marTop w:val="0"/>
          <w:marBottom w:val="0"/>
          <w:divBdr>
            <w:top w:val="none" w:sz="0" w:space="0" w:color="auto"/>
            <w:left w:val="none" w:sz="0" w:space="0" w:color="auto"/>
            <w:bottom w:val="none" w:sz="0" w:space="0" w:color="auto"/>
            <w:right w:val="none" w:sz="0" w:space="0" w:color="auto"/>
          </w:divBdr>
        </w:div>
        <w:div w:id="2147046250">
          <w:marLeft w:val="0"/>
          <w:marRight w:val="0"/>
          <w:marTop w:val="0"/>
          <w:marBottom w:val="0"/>
          <w:divBdr>
            <w:top w:val="none" w:sz="0" w:space="0" w:color="auto"/>
            <w:left w:val="none" w:sz="0" w:space="0" w:color="auto"/>
            <w:bottom w:val="none" w:sz="0" w:space="0" w:color="auto"/>
            <w:right w:val="none" w:sz="0" w:space="0" w:color="auto"/>
          </w:divBdr>
        </w:div>
        <w:div w:id="1560241249">
          <w:marLeft w:val="0"/>
          <w:marRight w:val="0"/>
          <w:marTop w:val="0"/>
          <w:marBottom w:val="0"/>
          <w:divBdr>
            <w:top w:val="none" w:sz="0" w:space="0" w:color="auto"/>
            <w:left w:val="none" w:sz="0" w:space="0" w:color="auto"/>
            <w:bottom w:val="none" w:sz="0" w:space="0" w:color="auto"/>
            <w:right w:val="none" w:sz="0" w:space="0" w:color="auto"/>
          </w:divBdr>
        </w:div>
        <w:div w:id="1916666228">
          <w:marLeft w:val="0"/>
          <w:marRight w:val="0"/>
          <w:marTop w:val="0"/>
          <w:marBottom w:val="0"/>
          <w:divBdr>
            <w:top w:val="none" w:sz="0" w:space="0" w:color="auto"/>
            <w:left w:val="none" w:sz="0" w:space="0" w:color="auto"/>
            <w:bottom w:val="none" w:sz="0" w:space="0" w:color="auto"/>
            <w:right w:val="none" w:sz="0" w:space="0" w:color="auto"/>
          </w:divBdr>
        </w:div>
        <w:div w:id="1858076810">
          <w:marLeft w:val="0"/>
          <w:marRight w:val="0"/>
          <w:marTop w:val="0"/>
          <w:marBottom w:val="0"/>
          <w:divBdr>
            <w:top w:val="none" w:sz="0" w:space="0" w:color="auto"/>
            <w:left w:val="none" w:sz="0" w:space="0" w:color="auto"/>
            <w:bottom w:val="none" w:sz="0" w:space="0" w:color="auto"/>
            <w:right w:val="none" w:sz="0" w:space="0" w:color="auto"/>
          </w:divBdr>
        </w:div>
      </w:divsChild>
    </w:div>
    <w:div w:id="1082483520">
      <w:bodyDiv w:val="1"/>
      <w:marLeft w:val="0"/>
      <w:marRight w:val="0"/>
      <w:marTop w:val="0"/>
      <w:marBottom w:val="0"/>
      <w:divBdr>
        <w:top w:val="none" w:sz="0" w:space="0" w:color="auto"/>
        <w:left w:val="none" w:sz="0" w:space="0" w:color="auto"/>
        <w:bottom w:val="none" w:sz="0" w:space="0" w:color="auto"/>
        <w:right w:val="none" w:sz="0" w:space="0" w:color="auto"/>
      </w:divBdr>
    </w:div>
    <w:div w:id="1976912843">
      <w:bodyDiv w:val="1"/>
      <w:marLeft w:val="0"/>
      <w:marRight w:val="0"/>
      <w:marTop w:val="0"/>
      <w:marBottom w:val="0"/>
      <w:divBdr>
        <w:top w:val="none" w:sz="0" w:space="0" w:color="auto"/>
        <w:left w:val="none" w:sz="0" w:space="0" w:color="auto"/>
        <w:bottom w:val="none" w:sz="0" w:space="0" w:color="auto"/>
        <w:right w:val="none" w:sz="0" w:space="0" w:color="auto"/>
      </w:divBdr>
      <w:divsChild>
        <w:div w:id="575241399">
          <w:marLeft w:val="0"/>
          <w:marRight w:val="0"/>
          <w:marTop w:val="0"/>
          <w:marBottom w:val="0"/>
          <w:divBdr>
            <w:top w:val="none" w:sz="0" w:space="0" w:color="auto"/>
            <w:left w:val="none" w:sz="0" w:space="0" w:color="auto"/>
            <w:bottom w:val="none" w:sz="0" w:space="0" w:color="auto"/>
            <w:right w:val="none" w:sz="0" w:space="0" w:color="auto"/>
          </w:divBdr>
        </w:div>
        <w:div w:id="472255035">
          <w:marLeft w:val="0"/>
          <w:marRight w:val="0"/>
          <w:marTop w:val="0"/>
          <w:marBottom w:val="0"/>
          <w:divBdr>
            <w:top w:val="none" w:sz="0" w:space="0" w:color="auto"/>
            <w:left w:val="none" w:sz="0" w:space="0" w:color="auto"/>
            <w:bottom w:val="none" w:sz="0" w:space="0" w:color="auto"/>
            <w:right w:val="none" w:sz="0" w:space="0" w:color="auto"/>
          </w:divBdr>
        </w:div>
        <w:div w:id="125200130">
          <w:marLeft w:val="0"/>
          <w:marRight w:val="0"/>
          <w:marTop w:val="0"/>
          <w:marBottom w:val="0"/>
          <w:divBdr>
            <w:top w:val="none" w:sz="0" w:space="0" w:color="auto"/>
            <w:left w:val="none" w:sz="0" w:space="0" w:color="auto"/>
            <w:bottom w:val="none" w:sz="0" w:space="0" w:color="auto"/>
            <w:right w:val="none" w:sz="0" w:space="0" w:color="auto"/>
          </w:divBdr>
        </w:div>
        <w:div w:id="1641226485">
          <w:marLeft w:val="0"/>
          <w:marRight w:val="0"/>
          <w:marTop w:val="0"/>
          <w:marBottom w:val="0"/>
          <w:divBdr>
            <w:top w:val="none" w:sz="0" w:space="0" w:color="auto"/>
            <w:left w:val="none" w:sz="0" w:space="0" w:color="auto"/>
            <w:bottom w:val="none" w:sz="0" w:space="0" w:color="auto"/>
            <w:right w:val="none" w:sz="0" w:space="0" w:color="auto"/>
          </w:divBdr>
        </w:div>
        <w:div w:id="1905675632">
          <w:marLeft w:val="0"/>
          <w:marRight w:val="0"/>
          <w:marTop w:val="0"/>
          <w:marBottom w:val="0"/>
          <w:divBdr>
            <w:top w:val="none" w:sz="0" w:space="0" w:color="auto"/>
            <w:left w:val="none" w:sz="0" w:space="0" w:color="auto"/>
            <w:bottom w:val="none" w:sz="0" w:space="0" w:color="auto"/>
            <w:right w:val="none" w:sz="0" w:space="0" w:color="auto"/>
          </w:divBdr>
        </w:div>
        <w:div w:id="2027826167">
          <w:marLeft w:val="0"/>
          <w:marRight w:val="0"/>
          <w:marTop w:val="0"/>
          <w:marBottom w:val="0"/>
          <w:divBdr>
            <w:top w:val="none" w:sz="0" w:space="0" w:color="auto"/>
            <w:left w:val="none" w:sz="0" w:space="0" w:color="auto"/>
            <w:bottom w:val="none" w:sz="0" w:space="0" w:color="auto"/>
            <w:right w:val="none" w:sz="0" w:space="0" w:color="auto"/>
          </w:divBdr>
        </w:div>
        <w:div w:id="638805975">
          <w:marLeft w:val="0"/>
          <w:marRight w:val="0"/>
          <w:marTop w:val="0"/>
          <w:marBottom w:val="0"/>
          <w:divBdr>
            <w:top w:val="none" w:sz="0" w:space="0" w:color="auto"/>
            <w:left w:val="none" w:sz="0" w:space="0" w:color="auto"/>
            <w:bottom w:val="none" w:sz="0" w:space="0" w:color="auto"/>
            <w:right w:val="none" w:sz="0" w:space="0" w:color="auto"/>
          </w:divBdr>
        </w:div>
        <w:div w:id="132265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7AE0B.5A6B8C7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3" ma:contentTypeDescription="Δημιουργία νέου εγγράφου" ma:contentTypeScope="" ma:versionID="8e6aa0346a514784e3c1ca9b366d59e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9c300054fd288efd846b9564fdaae642"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8EAC5-F419-469D-A2C1-B735F176A056}">
  <ds:schemaRefs>
    <ds:schemaRef ds:uri="http://purl.org/dc/dcmitype/"/>
    <ds:schemaRef ds:uri="d0c2ee5f-5b3d-417f-8b50-85f3a7bc0220"/>
    <ds:schemaRef ds:uri="http://schemas.microsoft.com/office/2006/documentManagement/types"/>
    <ds:schemaRef ds:uri="http://purl.org/dc/terms/"/>
    <ds:schemaRef ds:uri="http://www.w3.org/XML/1998/namespace"/>
    <ds:schemaRef ds:uri="8c3bcdc1-c190-419f-b8bb-e9c01c02fd16"/>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5E51581-2930-46D5-823B-8193AEE77CF7}">
  <ds:schemaRefs>
    <ds:schemaRef ds:uri="http://schemas.openxmlformats.org/officeDocument/2006/bibliography"/>
  </ds:schemaRefs>
</ds:datastoreItem>
</file>

<file path=customXml/itemProps3.xml><?xml version="1.0" encoding="utf-8"?>
<ds:datastoreItem xmlns:ds="http://schemas.openxmlformats.org/officeDocument/2006/customXml" ds:itemID="{8E9C116A-AC0F-47BC-9A81-2127D92E3C35}"/>
</file>

<file path=customXml/itemProps4.xml><?xml version="1.0" encoding="utf-8"?>
<ds:datastoreItem xmlns:ds="http://schemas.openxmlformats.org/officeDocument/2006/customXml" ds:itemID="{928639A6-7887-4899-90C6-FAAB9D30F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531</Words>
  <Characters>3030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Μητροπούλου</dc:creator>
  <cp:keywords/>
  <dc:description/>
  <cp:lastModifiedBy>Ελένη Μητροπούλου</cp:lastModifiedBy>
  <cp:revision>11</cp:revision>
  <dcterms:created xsi:type="dcterms:W3CDTF">2021-09-27T06:15:00Z</dcterms:created>
  <dcterms:modified xsi:type="dcterms:W3CDTF">2021-09-30T07:06:00Z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